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tbl>
      <w:tblPr>
        <w:tblStyle w:val="2"/>
        <w:tblW w:w="9795" w:type="dxa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43"/>
        <w:gridCol w:w="1211"/>
        <w:gridCol w:w="4514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“我的这十年”作品获奖名单（征文类）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题目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测绘学院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王昕烁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我和葡萄树的悠悠十载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数学学院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向亦星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下个，十年，见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庄严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中国，十年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外语学院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隋金洋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我的这十年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数学学院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潘佳历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忆往昔看今朝—看十年巨变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张顺婕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我的这十年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外语学院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郭俊楠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老屋换新颜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外语学院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严伟婷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我的这十年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经管学院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刁寒雪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篆刻旧时记忆，书写明朝风华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数学学院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任倩欣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忆十年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经管学院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梁雨荷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忆往昔峥嵘岁月，续今朝辉煌荣光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许晓宇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我心向党，十年前行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杜鑫燃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以朝夕为基，创十年之成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王恒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归雁成行，生活可期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鹿诚龙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背着家乡摘星光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化工学院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张晨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漫行迹——家乡的十年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张咏欣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河海交汇势澎湃，黄河尾闾起长卷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钟佳璇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十年求学路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化工学院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宋鸿涛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李明宇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感受家乡新变化 喜迎党的二十大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巨德群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我的这十年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韦黄飞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于家乡发展中，洞见中国十年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郭强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我的这十年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姜敏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科技腾飞，继往开来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许秀淼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时代长征路，青年伴祖国同行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>
      <w:pPr>
        <w:autoSpaceDE w:val="0"/>
        <w:autoSpaceDN w:val="0"/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spacing w:line="48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tbl>
      <w:tblPr>
        <w:tblStyle w:val="2"/>
        <w:tblW w:w="8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9"/>
        <w:gridCol w:w="2506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“我的这十年”作品获奖名单（照片类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常文琪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地科学院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刘思源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王嘉豪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郗欣瑶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自动化学院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展长媛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党利亚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自动化学院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张雯靓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尹俊博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潘龙哲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王秀雯</w:t>
            </w:r>
            <w:bookmarkEnd w:id="0"/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DQ4MjU1M2E0NDc4ZDFhM2JkODJlMGM1M2RjZTQifQ=="/>
  </w:docVars>
  <w:rsids>
    <w:rsidRoot w:val="00000000"/>
    <w:rsid w:val="35B0779A"/>
    <w:rsid w:val="5EBF0392"/>
    <w:rsid w:val="78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685</Words>
  <Characters>704</Characters>
  <Lines>0</Lines>
  <Paragraphs>0</Paragraphs>
  <TotalTime>1</TotalTime>
  <ScaleCrop>false</ScaleCrop>
  <LinksUpToDate>false</LinksUpToDate>
  <CharactersWithSpaces>705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2022-11-18T07:09:00Z</dcterms:created>
  <dc:creator>dell</dc:creator>
  <cp:lastModifiedBy>WPS_1591411498</cp:lastModifiedBy>
  <dcterms:modified xsi:type="dcterms:W3CDTF">2022-11-18T09:20:33Z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338C408C07E444488E98507A1855436E</vt:lpwstr>
  </property>
</Properties>
</file>