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21"/>
          <w:sz w:val="28"/>
          <w:szCs w:val="28"/>
          <w:lang w:eastAsia="ko-KR"/>
        </w:rPr>
        <w:t>附件</w:t>
      </w:r>
      <w:r>
        <w:rPr>
          <w:rFonts w:hint="eastAsia" w:ascii="黑体" w:hAnsi="黑体" w:eastAsia="黑体" w:cs="黑体"/>
          <w:bCs/>
          <w:color w:val="000000"/>
          <w:kern w:val="21"/>
          <w:sz w:val="28"/>
          <w:szCs w:val="28"/>
        </w:rPr>
        <w:t>4：</w:t>
      </w:r>
    </w:p>
    <w:p>
      <w:pPr>
        <w:spacing w:line="560" w:lineRule="exact"/>
        <w:jc w:val="center"/>
        <w:rPr>
          <w:rFonts w:hint="eastAsia" w:ascii="方正小标宋简体" w:hAnsi="方正小标宋简体" w:eastAsia="Malgun Gothic" w:cs="方正小标宋简体"/>
          <w:color w:val="000000"/>
          <w:kern w:val="0"/>
          <w:sz w:val="36"/>
          <w:szCs w:val="36"/>
          <w:lang w:eastAsia="ko-K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ko-KR"/>
        </w:rPr>
        <w:t>“辉煌七十载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ko-KR"/>
        </w:rPr>
        <w:t>逐梦新时代”演讲比赛评分细则</w:t>
      </w:r>
    </w:p>
    <w:tbl>
      <w:tblPr>
        <w:tblStyle w:val="2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718"/>
        <w:gridCol w:w="4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4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cs="等线"/>
                <w:sz w:val="36"/>
                <w:szCs w:val="36"/>
              </w:rPr>
            </w:pPr>
            <w:r>
              <w:rPr>
                <w:rFonts w:hint="eastAsia" w:ascii="等线" w:hAnsi="等线" w:cs="等线"/>
                <w:sz w:val="36"/>
                <w:szCs w:val="36"/>
              </w:rPr>
              <w:t>评分项目</w:t>
            </w:r>
          </w:p>
        </w:tc>
        <w:tc>
          <w:tcPr>
            <w:tcW w:w="4627" w:type="dxa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sz w:val="36"/>
                <w:szCs w:val="36"/>
              </w:rPr>
            </w:pPr>
            <w:r>
              <w:rPr>
                <w:rFonts w:hint="eastAsia" w:ascii="等线" w:hAnsi="等线" w:cs="等线"/>
                <w:sz w:val="36"/>
                <w:szCs w:val="36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语言表达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（4.0分）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情感表达（1.5分）</w:t>
            </w:r>
          </w:p>
        </w:tc>
        <w:tc>
          <w:tcPr>
            <w:tcW w:w="46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声情并茂，抑扬顿挫，符合情感变化，具有感染力。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4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语言流畅（1.5分）</w:t>
            </w:r>
          </w:p>
        </w:tc>
        <w:tc>
          <w:tcPr>
            <w:tcW w:w="46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普通话标准，声音洪亮，口齿清晰，自然流畅，准确简明，语速适当，富有节奏感。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4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肢体语言（1.0分）</w:t>
            </w:r>
          </w:p>
        </w:tc>
        <w:tc>
          <w:tcPr>
            <w:tcW w:w="46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演讲者精神饱满，能恰当的运用姿态、动作、手势、表情、表达对演讲内容的理解。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演讲内容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（3.5分）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紧扣主题（1.5分）</w:t>
            </w:r>
          </w:p>
        </w:tc>
        <w:tc>
          <w:tcPr>
            <w:tcW w:w="46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主题鲜明、突出，思想内容能紧紧围绕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"http://www.so.com/s?q=%E4%B8%BB%E9%A2%98&amp;ie=utf-8&amp;src=internal_wenda_recommend_textn" \t "_blank"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内容充实（1.0分）</w:t>
            </w:r>
          </w:p>
        </w:tc>
        <w:tc>
          <w:tcPr>
            <w:tcW w:w="46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内容充实具体，生动感人。材料真实、典型、新颖。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逻辑清晰（1.0分）</w:t>
            </w:r>
          </w:p>
        </w:tc>
        <w:tc>
          <w:tcPr>
            <w:tcW w:w="46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结构严谨，构思巧妙，引人入胜。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仪表风度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（1.5分）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表现自然（1.0分）</w:t>
            </w:r>
          </w:p>
        </w:tc>
        <w:tc>
          <w:tcPr>
            <w:tcW w:w="46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举止自然得体，有风度，富有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"http://www.so.com/s?q=%E8%89%BA%E6%9C%AF&amp;ie=utf-8&amp;src=internal_wenda_recommend_textn" \t "_blank"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"http://www.so.com/s?q=%E6%84%9F%E6%9F%93%E5%8A%9B&amp;ie=utf-8&amp;src=internal_wenda_recommend_textn" \t "_blank"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感染力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服装得体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（0.5分）</w:t>
            </w:r>
          </w:p>
        </w:tc>
        <w:tc>
          <w:tcPr>
            <w:tcW w:w="46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演讲者须衣着正装，不要佩戴首饰等物品。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会场效果（1.0分）</w:t>
            </w:r>
          </w:p>
        </w:tc>
        <w:tc>
          <w:tcPr>
            <w:tcW w:w="46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演讲具有较强的感染力、吸引力和号召力，营造良好的演讲效果。</w:t>
            </w:r>
          </w:p>
        </w:tc>
      </w:tr>
    </w:tbl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初赛演讲时长控制在两到三分钟以内，时间不足两分钟或超过时则扣0.05分，超过四分钟则强制下场，扣0.1分。主持人在两分四十秒时提醒选手注意时间，在四分钟后请选手离开讲台；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决赛第一轮演讲控制在三到四分钟以内，时间不足三分钟或超时则扣0.1分，超过四分三十秒则强制下场，扣0.5分。主持人在三分三十秒时提醒选手注意时间，在四分三十秒后请选手离开舞台；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决赛第二轮演讲时长控制在两到三分钟以内，时间不足两分钟或超时则扣0.1分，超过三分三十秒则强制下场，扣0.5分。主持人在两分四十秒时提醒选手注意时间，在三分三十秒后请选手离开舞台。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0523E"/>
    <w:rsid w:val="3B90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2019-10-22T04:01:00Z</dcterms:created>
  <dc:creator></dc:creator>
  <lastModifiedBy></lastModifiedBy>
  <dcterms:modified xsi:type="dcterms:W3CDTF">2019-10-22T04:01:55Z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