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218" w:rsidRPr="00981218" w:rsidRDefault="00981218" w:rsidP="00981218">
      <w:pPr>
        <w:ind w:firstLineChars="1700" w:firstLine="7480"/>
        <w:jc w:val="left"/>
        <w:rPr>
          <w:rFonts w:ascii="黑体" w:eastAsia="黑体" w:hAnsi="宋体"/>
          <w:kern w:val="0"/>
          <w:sz w:val="32"/>
          <w:szCs w:val="32"/>
        </w:rPr>
      </w:pPr>
      <w:bookmarkStart w:id="0" w:name="_GoBack"/>
      <w:bookmarkEnd w:id="0"/>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 xml:space="preserve">推荐单位（盖章）：                       单位负责人签字：                申报人签字： </w:t>
      </w:r>
      <w:r w:rsidR="00915511">
        <w:rPr>
          <w:rFonts w:ascii="黑体" w:eastAsia="黑体" w:hAnsi="黑体" w:cs="黑体" w:hint="eastAsia"/>
          <w:sz w:val="24"/>
        </w:rPr>
        <w:t>齐倩</w:t>
      </w:r>
      <w:r>
        <w:rPr>
          <w:rFonts w:ascii="黑体" w:eastAsia="黑体" w:hAnsi="黑体" w:cs="黑体" w:hint="eastAsia"/>
          <w:sz w:val="24"/>
        </w:rPr>
        <w:t xml:space="preserve">               </w:t>
      </w:r>
      <w:r w:rsidR="00915511">
        <w:rPr>
          <w:rFonts w:ascii="黑体" w:eastAsia="黑体" w:hAnsi="黑体" w:cs="黑体" w:hint="eastAsia"/>
          <w:sz w:val="24"/>
        </w:rPr>
        <w:t xml:space="preserve">       </w:t>
      </w:r>
      <w:r>
        <w:rPr>
          <w:rFonts w:ascii="黑体" w:eastAsia="黑体" w:hAnsi="黑体" w:cs="黑体" w:hint="eastAsia"/>
          <w:sz w:val="24"/>
        </w:rPr>
        <w:t xml:space="preserve">申报学科： </w:t>
      </w:r>
      <w:r w:rsidR="00915511">
        <w:rPr>
          <w:rFonts w:ascii="黑体" w:eastAsia="黑体" w:hAnsi="黑体" w:cs="黑体" w:hint="eastAsia"/>
          <w:sz w:val="24"/>
        </w:rPr>
        <w:t>理工科</w:t>
      </w:r>
      <w:r>
        <w:rPr>
          <w:rFonts w:ascii="黑体" w:eastAsia="黑体" w:hAnsi="黑体" w:cs="黑体" w:hint="eastAsia"/>
          <w:sz w:val="24"/>
        </w:rPr>
        <w:t xml:space="preserve">            </w:t>
      </w:r>
      <w:r w:rsidR="00915511">
        <w:rPr>
          <w:rFonts w:ascii="黑体" w:eastAsia="黑体" w:hAnsi="黑体" w:cs="黑体" w:hint="eastAsia"/>
          <w:sz w:val="24"/>
        </w:rPr>
        <w:t xml:space="preserve">      2018</w:t>
      </w:r>
      <w:r>
        <w:rPr>
          <w:rFonts w:ascii="黑体" w:eastAsia="黑体" w:hAnsi="黑体" w:cs="黑体" w:hint="eastAsia"/>
          <w:sz w:val="24"/>
        </w:rPr>
        <w:t>年</w:t>
      </w:r>
      <w:r w:rsidR="00915511">
        <w:rPr>
          <w:rFonts w:ascii="黑体" w:eastAsia="黑体" w:hAnsi="黑体" w:cs="黑体" w:hint="eastAsia"/>
          <w:sz w:val="24"/>
        </w:rPr>
        <w:t>12</w:t>
      </w:r>
      <w:r>
        <w:rPr>
          <w:rFonts w:ascii="黑体" w:eastAsia="黑体" w:hAnsi="黑体" w:cs="黑体" w:hint="eastAsia"/>
          <w:sz w:val="24"/>
        </w:rPr>
        <w:t>月</w:t>
      </w:r>
      <w:r w:rsidR="00915511">
        <w:rPr>
          <w:rFonts w:ascii="黑体" w:eastAsia="黑体" w:hAnsi="黑体" w:cs="黑体" w:hint="eastAsia"/>
          <w:sz w:val="24"/>
        </w:rPr>
        <w:t>1</w:t>
      </w:r>
      <w:r w:rsidR="00FB599D">
        <w:rPr>
          <w:rFonts w:ascii="黑体" w:eastAsia="黑体" w:hAnsi="黑体" w:cs="黑体" w:hint="eastAsia"/>
          <w:sz w:val="24"/>
        </w:rPr>
        <w:t>8</w:t>
      </w:r>
      <w:r>
        <w:rPr>
          <w:rFonts w:ascii="黑体" w:eastAsia="黑体" w:hAnsi="黑体" w:cs="黑体" w:hint="eastAsia"/>
          <w:sz w:val="24"/>
        </w:rPr>
        <w:t>日</w:t>
      </w:r>
    </w:p>
    <w:tbl>
      <w:tblPr>
        <w:tblpPr w:leftFromText="180" w:rightFromText="180" w:vertAnchor="text" w:horzAnchor="page" w:tblpXSpec="center" w:tblpY="297"/>
        <w:tblOverlap w:val="never"/>
        <w:tblW w:w="199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233"/>
        <w:gridCol w:w="984"/>
        <w:gridCol w:w="627"/>
        <w:gridCol w:w="423"/>
        <w:gridCol w:w="428"/>
        <w:gridCol w:w="708"/>
        <w:gridCol w:w="2268"/>
        <w:gridCol w:w="993"/>
        <w:gridCol w:w="711"/>
        <w:gridCol w:w="925"/>
        <w:gridCol w:w="717"/>
        <w:gridCol w:w="1200"/>
        <w:gridCol w:w="967"/>
        <w:gridCol w:w="302"/>
        <w:gridCol w:w="898"/>
        <w:gridCol w:w="700"/>
        <w:gridCol w:w="1300"/>
        <w:gridCol w:w="683"/>
        <w:gridCol w:w="1550"/>
        <w:gridCol w:w="667"/>
        <w:gridCol w:w="1995"/>
      </w:tblGrid>
      <w:tr w:rsidR="004A07C6" w:rsidTr="00BF3F18">
        <w:trPr>
          <w:cantSplit/>
          <w:trHeight w:val="495"/>
        </w:trPr>
        <w:tc>
          <w:tcPr>
            <w:tcW w:w="67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1217" w:type="dxa"/>
            <w:gridSpan w:val="2"/>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齐倩</w:t>
            </w:r>
          </w:p>
        </w:tc>
        <w:tc>
          <w:tcPr>
            <w:tcW w:w="62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2"/>
            <w:tcBorders>
              <w:lef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女</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2268" w:type="dxa"/>
            <w:tcBorders>
              <w:left w:val="single" w:sz="4" w:space="0" w:color="auto"/>
              <w:righ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1989.06.17</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636" w:type="dxa"/>
            <w:gridSpan w:val="2"/>
            <w:tcBorders>
              <w:lef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博士研究生</w:t>
            </w:r>
          </w:p>
        </w:tc>
        <w:tc>
          <w:tcPr>
            <w:tcW w:w="717"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1200" w:type="dxa"/>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中共党员</w:t>
            </w:r>
          </w:p>
        </w:tc>
        <w:tc>
          <w:tcPr>
            <w:tcW w:w="967"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1200" w:type="dxa"/>
            <w:gridSpan w:val="2"/>
            <w:tcBorders>
              <w:left w:val="single" w:sz="4" w:space="0" w:color="auto"/>
              <w:righ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700"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1300" w:type="dxa"/>
            <w:tcBorders>
              <w:lef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68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1550" w:type="dxa"/>
            <w:tcBorders>
              <w:righ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B</w:t>
            </w:r>
          </w:p>
        </w:tc>
        <w:tc>
          <w:tcPr>
            <w:tcW w:w="667"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1995" w:type="dxa"/>
            <w:tcBorders>
              <w:left w:val="single" w:sz="4" w:space="0" w:color="auto"/>
            </w:tcBorders>
            <w:vAlign w:val="center"/>
          </w:tcPr>
          <w:p w:rsidR="004A07C6"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（1）</w:t>
            </w:r>
            <w:r>
              <w:rPr>
                <w:rFonts w:ascii="华文中宋" w:eastAsia="华文中宋" w:hAnsi="华文中宋" w:hint="eastAsia"/>
                <w:sz w:val="19"/>
                <w:szCs w:val="21"/>
              </w:rPr>
              <w:t>论文</w:t>
            </w:r>
          </w:p>
        </w:tc>
      </w:tr>
      <w:tr w:rsidR="00981218" w:rsidTr="00BF3F18">
        <w:trPr>
          <w:cantSplit/>
          <w:trHeight w:val="546"/>
        </w:trPr>
        <w:tc>
          <w:tcPr>
            <w:tcW w:w="2518"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1"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3"/>
            <w:tcBorders>
              <w:left w:val="single" w:sz="4" w:space="0" w:color="auto"/>
              <w:bottom w:val="single" w:sz="4" w:space="0" w:color="auto"/>
            </w:tcBorders>
            <w:vAlign w:val="center"/>
          </w:tcPr>
          <w:p w:rsidR="00981218" w:rsidRPr="00462DE8" w:rsidRDefault="00420DD8" w:rsidP="00981218">
            <w:pPr>
              <w:rPr>
                <w:rFonts w:ascii="黑体" w:eastAsia="黑体" w:hAnsi="黑体" w:cs="黑体"/>
                <w:b/>
                <w:sz w:val="19"/>
                <w:szCs w:val="21"/>
              </w:rPr>
            </w:pPr>
            <w:r>
              <w:rPr>
                <w:rFonts w:ascii="黑体" w:eastAsia="黑体" w:hAnsi="黑体" w:cs="黑体" w:hint="eastAsia"/>
                <w:b/>
                <w:sz w:val="19"/>
                <w:szCs w:val="21"/>
              </w:rPr>
              <w:t>否</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7793" w:type="dxa"/>
            <w:gridSpan w:val="7"/>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2" w:name="OLE_LINK16"/>
            <w:bookmarkStart w:id="3" w:name="OLE_LINK17"/>
            <w:bookmarkStart w:id="4" w:name="OLE_LINK18"/>
            <w:bookmarkStart w:id="5" w:name="OLE_LINK19"/>
            <w:bookmarkStart w:id="6" w:name="OLE_LINK20"/>
            <w:r>
              <w:rPr>
                <w:rFonts w:ascii="黑体" w:eastAsia="黑体" w:hAnsi="黑体" w:cs="黑体" w:hint="eastAsia"/>
                <w:b/>
                <w:sz w:val="19"/>
                <w:szCs w:val="21"/>
              </w:rPr>
              <w:t>年度工作目标任务和规划</w:t>
            </w:r>
            <w:bookmarkEnd w:id="2"/>
            <w:bookmarkEnd w:id="3"/>
            <w:bookmarkEnd w:id="4"/>
            <w:bookmarkEnd w:id="5"/>
            <w:bookmarkEnd w:id="6"/>
          </w:p>
        </w:tc>
      </w:tr>
      <w:tr w:rsidR="00981218" w:rsidTr="00BF3F18">
        <w:trPr>
          <w:cantSplit/>
          <w:trHeight w:val="375"/>
        </w:trPr>
        <w:tc>
          <w:tcPr>
            <w:tcW w:w="4077" w:type="dxa"/>
            <w:gridSpan w:val="7"/>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7" w:name="OLE_LINK10"/>
            <w:bookmarkStart w:id="8" w:name="OLE_LINK5"/>
            <w:bookmarkEnd w:id="1"/>
            <w:r>
              <w:rPr>
                <w:rFonts w:ascii="华文中宋" w:eastAsia="华文中宋" w:hAnsi="华文中宋" w:hint="eastAsia"/>
                <w:b/>
                <w:sz w:val="19"/>
                <w:szCs w:val="21"/>
              </w:rPr>
              <w:t>二、</w:t>
            </w:r>
            <w:bookmarkStart w:id="9" w:name="OLE_LINK3"/>
            <w:bookmarkStart w:id="10" w:name="OLE_LINK4"/>
            <w:r w:rsidRPr="00462DE8">
              <w:rPr>
                <w:rFonts w:ascii="黑体" w:eastAsia="黑体" w:hAnsi="黑体" w:cs="黑体" w:hint="eastAsia"/>
                <w:b/>
                <w:sz w:val="19"/>
                <w:szCs w:val="21"/>
              </w:rPr>
              <w:t>已享受学校支付（配给）的安家费及住房补贴、租房补贴</w:t>
            </w:r>
            <w:bookmarkEnd w:id="7"/>
            <w:bookmarkEnd w:id="9"/>
            <w:bookmarkEnd w:id="10"/>
          </w:p>
        </w:tc>
        <w:tc>
          <w:tcPr>
            <w:tcW w:w="3972" w:type="dxa"/>
            <w:gridSpan w:val="3"/>
            <w:vMerge w:val="restart"/>
            <w:tcBorders>
              <w:top w:val="single" w:sz="4" w:space="0" w:color="auto"/>
              <w:right w:val="single" w:sz="4" w:space="0" w:color="auto"/>
            </w:tcBorders>
            <w:vAlign w:val="center"/>
          </w:tcPr>
          <w:p w:rsidR="00981218" w:rsidRPr="00E85D4D" w:rsidRDefault="00915511" w:rsidP="00915511">
            <w:pPr>
              <w:rPr>
                <w:rFonts w:eastAsia="华文中宋"/>
                <w:sz w:val="22"/>
                <w:szCs w:val="22"/>
              </w:rPr>
            </w:pPr>
            <w:r w:rsidRPr="00E85D4D">
              <w:rPr>
                <w:rFonts w:eastAsia="华文中宋"/>
                <w:sz w:val="22"/>
                <w:szCs w:val="22"/>
              </w:rPr>
              <w:t>在前期研究的基础上，申请人将继续针对</w:t>
            </w:r>
            <w:proofErr w:type="spellStart"/>
            <w:r w:rsidRPr="00E85D4D">
              <w:rPr>
                <w:rFonts w:eastAsia="华文中宋"/>
                <w:sz w:val="22"/>
                <w:szCs w:val="22"/>
              </w:rPr>
              <w:t>TiC</w:t>
            </w:r>
            <w:proofErr w:type="spellEnd"/>
            <w:r w:rsidRPr="00E85D4D">
              <w:rPr>
                <w:rFonts w:eastAsia="华文中宋"/>
                <w:sz w:val="22"/>
                <w:szCs w:val="22"/>
              </w:rPr>
              <w:t>/Ni</w:t>
            </w:r>
            <w:r w:rsidRPr="00E85D4D">
              <w:rPr>
                <w:rFonts w:eastAsia="华文中宋"/>
                <w:sz w:val="22"/>
                <w:szCs w:val="22"/>
              </w:rPr>
              <w:t>复合材料连接体的抗氧化性能优化方面展开研究。针对其氧化特点，分析氧化过程的影响因素，调控复合材料的氧化行为，进而改变氧化膜结构，构建氧化模型，实现其抗氧化性能的优化，并针对复合材料在中温固体氧化物燃料电池的运行环境中的综合性能（热膨胀系数，电导率，抗氧化性能和</w:t>
            </w:r>
            <w:proofErr w:type="gramStart"/>
            <w:r w:rsidRPr="00E85D4D">
              <w:rPr>
                <w:rFonts w:eastAsia="华文中宋"/>
                <w:sz w:val="22"/>
                <w:szCs w:val="22"/>
              </w:rPr>
              <w:t>铬</w:t>
            </w:r>
            <w:proofErr w:type="gramEnd"/>
            <w:r w:rsidRPr="00E85D4D">
              <w:rPr>
                <w:rFonts w:eastAsia="华文中宋"/>
                <w:sz w:val="22"/>
                <w:szCs w:val="22"/>
              </w:rPr>
              <w:t>中毒等）进行评估，</w:t>
            </w:r>
            <w:r w:rsidR="00170AAB" w:rsidRPr="00E85D4D">
              <w:rPr>
                <w:rFonts w:eastAsia="华文中宋" w:hint="eastAsia"/>
                <w:sz w:val="22"/>
                <w:szCs w:val="22"/>
              </w:rPr>
              <w:t>在此期间，</w:t>
            </w:r>
            <w:r w:rsidRPr="00E85D4D">
              <w:rPr>
                <w:rFonts w:eastAsia="华文中宋"/>
                <w:sz w:val="22"/>
                <w:szCs w:val="22"/>
              </w:rPr>
              <w:t>申请国家青年基金一项，发表</w:t>
            </w:r>
            <w:r w:rsidRPr="00E85D4D">
              <w:rPr>
                <w:rFonts w:eastAsia="华文中宋"/>
                <w:sz w:val="22"/>
                <w:szCs w:val="22"/>
              </w:rPr>
              <w:t>SCI</w:t>
            </w:r>
            <w:r w:rsidRPr="00E85D4D">
              <w:rPr>
                <w:rFonts w:eastAsia="华文中宋"/>
                <w:sz w:val="22"/>
                <w:szCs w:val="22"/>
              </w:rPr>
              <w:t>论文</w:t>
            </w:r>
            <w:r w:rsidRPr="00E85D4D">
              <w:rPr>
                <w:rFonts w:eastAsia="华文中宋"/>
                <w:sz w:val="22"/>
                <w:szCs w:val="22"/>
              </w:rPr>
              <w:t>8</w:t>
            </w:r>
            <w:r w:rsidRPr="00E85D4D">
              <w:rPr>
                <w:rFonts w:eastAsia="华文中宋"/>
                <w:sz w:val="22"/>
                <w:szCs w:val="22"/>
              </w:rPr>
              <w:t>篇。</w:t>
            </w:r>
          </w:p>
        </w:tc>
        <w:tc>
          <w:tcPr>
            <w:tcW w:w="4111" w:type="dxa"/>
            <w:gridSpan w:val="5"/>
            <w:vMerge w:val="restart"/>
            <w:tcBorders>
              <w:left w:val="single" w:sz="4" w:space="0" w:color="auto"/>
            </w:tcBorders>
            <w:vAlign w:val="center"/>
          </w:tcPr>
          <w:p w:rsidR="00981218" w:rsidRPr="00E85D4D" w:rsidRDefault="00915511" w:rsidP="00981218">
            <w:pPr>
              <w:adjustRightInd w:val="0"/>
              <w:snapToGrid w:val="0"/>
              <w:jc w:val="center"/>
              <w:rPr>
                <w:rFonts w:ascii="华文中宋" w:eastAsia="华文中宋" w:hAnsi="华文中宋"/>
                <w:sz w:val="22"/>
                <w:szCs w:val="22"/>
              </w:rPr>
            </w:pPr>
            <w:r w:rsidRPr="00E85D4D">
              <w:rPr>
                <w:rFonts w:ascii="华文中宋" w:eastAsia="华文中宋" w:hAnsi="华文中宋" w:hint="eastAsia"/>
                <w:sz w:val="22"/>
                <w:szCs w:val="22"/>
              </w:rPr>
              <w:t>完成实验平台搭建及复合材料制备，明确抗氧化性能影响因素，发表SCI论文4</w:t>
            </w:r>
            <w:r w:rsidR="00E85D4D" w:rsidRPr="00E85D4D">
              <w:rPr>
                <w:rFonts w:ascii="华文中宋" w:eastAsia="华文中宋" w:hAnsi="华文中宋" w:hint="eastAsia"/>
                <w:sz w:val="22"/>
                <w:szCs w:val="22"/>
              </w:rPr>
              <w:t>篇</w:t>
            </w:r>
          </w:p>
        </w:tc>
        <w:tc>
          <w:tcPr>
            <w:tcW w:w="7793" w:type="dxa"/>
            <w:gridSpan w:val="7"/>
            <w:vMerge w:val="restart"/>
            <w:vAlign w:val="center"/>
          </w:tcPr>
          <w:p w:rsidR="00420DD8" w:rsidRPr="00E85D4D" w:rsidRDefault="00420DD8" w:rsidP="00420DD8">
            <w:pPr>
              <w:jc w:val="left"/>
              <w:rPr>
                <w:rFonts w:ascii="华文中宋" w:eastAsia="华文中宋" w:hAnsi="华文中宋"/>
                <w:sz w:val="22"/>
                <w:szCs w:val="21"/>
              </w:rPr>
            </w:pPr>
            <w:r w:rsidRPr="00E85D4D">
              <w:rPr>
                <w:rFonts w:ascii="华文中宋" w:eastAsia="华文中宋" w:hAnsi="华文中宋" w:hint="eastAsia"/>
                <w:sz w:val="22"/>
                <w:szCs w:val="21"/>
              </w:rPr>
              <w:t>年度工作目标：</w:t>
            </w:r>
          </w:p>
          <w:p w:rsidR="00420DD8" w:rsidRPr="00E85D4D" w:rsidRDefault="00420DD8" w:rsidP="00420DD8">
            <w:pPr>
              <w:jc w:val="left"/>
              <w:rPr>
                <w:rFonts w:ascii="华文中宋" w:eastAsia="华文中宋" w:hAnsi="华文中宋"/>
                <w:sz w:val="22"/>
                <w:szCs w:val="21"/>
              </w:rPr>
            </w:pPr>
            <w:r w:rsidRPr="00E85D4D">
              <w:rPr>
                <w:rFonts w:ascii="华文中宋" w:eastAsia="华文中宋" w:hAnsi="华文中宋" w:hint="eastAsia"/>
                <w:sz w:val="22"/>
                <w:szCs w:val="21"/>
              </w:rPr>
              <w:t>第1年：购买相关仪器，搭建实验平台，完成仪器的调试工作，并摸索样品的制备工艺；</w:t>
            </w:r>
          </w:p>
          <w:p w:rsidR="00420DD8" w:rsidRPr="00E85D4D" w:rsidRDefault="00420DD8" w:rsidP="00420DD8">
            <w:pPr>
              <w:jc w:val="left"/>
              <w:rPr>
                <w:rFonts w:ascii="华文中宋" w:eastAsia="华文中宋" w:hAnsi="华文中宋"/>
                <w:sz w:val="22"/>
                <w:szCs w:val="21"/>
              </w:rPr>
            </w:pPr>
            <w:r w:rsidRPr="00E85D4D">
              <w:rPr>
                <w:rFonts w:ascii="华文中宋" w:eastAsia="华文中宋" w:hAnsi="华文中宋" w:hint="eastAsia"/>
                <w:sz w:val="22"/>
                <w:szCs w:val="21"/>
              </w:rPr>
              <w:t>第2年：完成复合材料的制备，发表SCI论文2篇；</w:t>
            </w:r>
          </w:p>
          <w:p w:rsidR="00420DD8" w:rsidRPr="00E85D4D" w:rsidRDefault="00420DD8" w:rsidP="00420DD8">
            <w:pPr>
              <w:jc w:val="left"/>
              <w:rPr>
                <w:rFonts w:ascii="华文中宋" w:eastAsia="华文中宋" w:hAnsi="华文中宋"/>
                <w:sz w:val="22"/>
                <w:szCs w:val="21"/>
              </w:rPr>
            </w:pPr>
            <w:r w:rsidRPr="00E85D4D">
              <w:rPr>
                <w:rFonts w:ascii="华文中宋" w:eastAsia="华文中宋" w:hAnsi="华文中宋" w:hint="eastAsia"/>
                <w:sz w:val="22"/>
                <w:szCs w:val="21"/>
              </w:rPr>
              <w:t>第3-4年：揭示复合材料抗氧化性能的影响元素及作用机制，发表SCI论文4篇；</w:t>
            </w:r>
          </w:p>
          <w:p w:rsidR="00981218" w:rsidRPr="006B1A3B" w:rsidRDefault="00420DD8" w:rsidP="00420DD8">
            <w:pPr>
              <w:jc w:val="left"/>
              <w:rPr>
                <w:rFonts w:ascii="华文中宋" w:eastAsia="华文中宋" w:hAnsi="华文中宋"/>
                <w:sz w:val="19"/>
                <w:szCs w:val="21"/>
              </w:rPr>
            </w:pPr>
            <w:r w:rsidRPr="00E85D4D">
              <w:rPr>
                <w:rFonts w:ascii="华文中宋" w:eastAsia="华文中宋" w:hAnsi="华文中宋" w:hint="eastAsia"/>
                <w:sz w:val="22"/>
                <w:szCs w:val="21"/>
              </w:rPr>
              <w:t>第5年：综合评估复合材料的热膨胀系数，电导率和</w:t>
            </w:r>
            <w:proofErr w:type="gramStart"/>
            <w:r w:rsidRPr="00E85D4D">
              <w:rPr>
                <w:rFonts w:ascii="华文中宋" w:eastAsia="华文中宋" w:hAnsi="华文中宋" w:hint="eastAsia"/>
                <w:sz w:val="22"/>
                <w:szCs w:val="21"/>
              </w:rPr>
              <w:t>铬挥发</w:t>
            </w:r>
            <w:proofErr w:type="gramEnd"/>
            <w:r w:rsidRPr="00E85D4D">
              <w:rPr>
                <w:rFonts w:ascii="华文中宋" w:eastAsia="华文中宋" w:hAnsi="华文中宋" w:hint="eastAsia"/>
                <w:sz w:val="22"/>
                <w:szCs w:val="21"/>
              </w:rPr>
              <w:t>等性能，申请国家青年基金一项，发表SCI论文2篇；</w:t>
            </w:r>
          </w:p>
        </w:tc>
      </w:tr>
      <w:bookmarkEnd w:id="8"/>
      <w:tr w:rsidR="00981218" w:rsidTr="00BF3F18">
        <w:trPr>
          <w:cantSplit/>
          <w:trHeight w:val="416"/>
        </w:trPr>
        <w:tc>
          <w:tcPr>
            <w:tcW w:w="907"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vAlign w:val="center"/>
          </w:tcPr>
          <w:p w:rsidR="00981218" w:rsidRDefault="00981218" w:rsidP="00981218">
            <w:pPr>
              <w:jc w:val="left"/>
              <w:rPr>
                <w:rFonts w:ascii="华文中宋" w:eastAsia="华文中宋" w:hAnsi="华文中宋"/>
                <w:sz w:val="19"/>
                <w:szCs w:val="21"/>
              </w:rPr>
            </w:pPr>
          </w:p>
        </w:tc>
      </w:tr>
      <w:tr w:rsidR="00981218" w:rsidTr="00BF3F18">
        <w:trPr>
          <w:cantSplit/>
          <w:trHeight w:val="2805"/>
        </w:trPr>
        <w:tc>
          <w:tcPr>
            <w:tcW w:w="907" w:type="dxa"/>
            <w:gridSpan w:val="2"/>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203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981218">
            <w:pPr>
              <w:adjustRightInd w:val="0"/>
              <w:snapToGrid w:val="0"/>
              <w:jc w:val="cente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420DD8" w:rsidP="00981218">
            <w:pPr>
              <w:rPr>
                <w:rFonts w:ascii="华文中宋" w:eastAsia="华文中宋" w:hAnsi="华文中宋"/>
                <w:b/>
                <w:sz w:val="19"/>
                <w:szCs w:val="21"/>
              </w:rPr>
            </w:pPr>
            <w:r>
              <w:rPr>
                <w:rFonts w:ascii="华文中宋" w:eastAsia="华文中宋" w:hAnsi="华文中宋" w:hint="eastAsia"/>
                <w:b/>
                <w:sz w:val="19"/>
                <w:szCs w:val="21"/>
              </w:rPr>
              <w:t>无</w:t>
            </w: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tc>
        <w:tc>
          <w:tcPr>
            <w:tcW w:w="1136" w:type="dxa"/>
            <w:gridSpan w:val="2"/>
            <w:tcBorders>
              <w:top w:val="single" w:sz="4" w:space="0" w:color="auto"/>
              <w:left w:val="single" w:sz="4" w:space="0" w:color="auto"/>
              <w:bottom w:val="single" w:sz="4" w:space="0" w:color="auto"/>
            </w:tcBorders>
            <w:vAlign w:val="center"/>
          </w:tcPr>
          <w:p w:rsidR="00981218" w:rsidRDefault="00170AAB"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0</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vAlign w:val="center"/>
          </w:tcPr>
          <w:p w:rsidR="00981218" w:rsidRDefault="00981218" w:rsidP="00981218">
            <w:pPr>
              <w:jc w:val="left"/>
              <w:rPr>
                <w:rFonts w:ascii="华文中宋" w:eastAsia="华文中宋" w:hAnsi="华文中宋"/>
                <w:sz w:val="19"/>
                <w:szCs w:val="21"/>
              </w:rPr>
            </w:pPr>
          </w:p>
        </w:tc>
      </w:tr>
      <w:tr w:rsidR="00981218" w:rsidTr="00BF3F18">
        <w:trPr>
          <w:cantSplit/>
          <w:trHeight w:val="408"/>
        </w:trPr>
        <w:tc>
          <w:tcPr>
            <w:tcW w:w="2941"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vAlign w:val="center"/>
          </w:tcPr>
          <w:p w:rsidR="00981218" w:rsidRDefault="00981218" w:rsidP="00981218">
            <w:pPr>
              <w:jc w:val="left"/>
              <w:rPr>
                <w:rFonts w:ascii="华文中宋" w:eastAsia="华文中宋" w:hAnsi="华文中宋"/>
                <w:sz w:val="19"/>
                <w:szCs w:val="21"/>
              </w:rPr>
            </w:pPr>
          </w:p>
        </w:tc>
      </w:tr>
      <w:tr w:rsidR="00981218" w:rsidTr="00BF3F18">
        <w:trPr>
          <w:cantSplit/>
          <w:trHeight w:val="466"/>
        </w:trPr>
        <w:tc>
          <w:tcPr>
            <w:tcW w:w="4077" w:type="dxa"/>
            <w:gridSpan w:val="7"/>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vAlign w:val="center"/>
          </w:tcPr>
          <w:p w:rsidR="00981218" w:rsidRDefault="00981218" w:rsidP="00981218">
            <w:pPr>
              <w:jc w:val="left"/>
              <w:rPr>
                <w:rFonts w:ascii="华文中宋" w:eastAsia="华文中宋" w:hAnsi="华文中宋"/>
                <w:sz w:val="19"/>
                <w:szCs w:val="21"/>
              </w:rPr>
            </w:pPr>
          </w:p>
        </w:tc>
      </w:tr>
      <w:tr w:rsidR="00981218" w:rsidTr="00BF3F18">
        <w:trPr>
          <w:cantSplit/>
          <w:trHeight w:val="435"/>
        </w:trPr>
        <w:tc>
          <w:tcPr>
            <w:tcW w:w="674"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vAlign w:val="center"/>
          </w:tcPr>
          <w:p w:rsidR="00981218" w:rsidRDefault="00981218" w:rsidP="00981218">
            <w:pPr>
              <w:jc w:val="left"/>
              <w:rPr>
                <w:rFonts w:ascii="华文中宋" w:eastAsia="华文中宋" w:hAnsi="华文中宋"/>
                <w:sz w:val="19"/>
                <w:szCs w:val="21"/>
              </w:rPr>
            </w:pPr>
          </w:p>
        </w:tc>
      </w:tr>
      <w:bookmarkEnd w:id="11"/>
      <w:tr w:rsidR="00981218" w:rsidTr="00BF3F18">
        <w:trPr>
          <w:cantSplit/>
          <w:trHeight w:val="2843"/>
        </w:trPr>
        <w:tc>
          <w:tcPr>
            <w:tcW w:w="674" w:type="dxa"/>
            <w:vMerge w:val="restart"/>
            <w:tcBorders>
              <w:top w:val="single" w:sz="4" w:space="0" w:color="auto"/>
              <w:bottom w:val="single" w:sz="8"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2267" w:type="dxa"/>
            <w:gridSpan w:val="4"/>
            <w:vMerge w:val="restart"/>
            <w:tcBorders>
              <w:top w:val="single" w:sz="4" w:space="0" w:color="auto"/>
              <w:left w:val="single" w:sz="4" w:space="0" w:color="auto"/>
              <w:bottom w:val="single" w:sz="8" w:space="0" w:color="auto"/>
              <w:right w:val="single" w:sz="4" w:space="0" w:color="auto"/>
            </w:tcBorders>
            <w:vAlign w:val="center"/>
          </w:tcPr>
          <w:p w:rsidR="00981218" w:rsidRDefault="00420DD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170AAB"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0</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7793" w:type="dxa"/>
            <w:gridSpan w:val="7"/>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BF3F18">
        <w:trPr>
          <w:cantSplit/>
          <w:trHeight w:val="1440"/>
        </w:trPr>
        <w:tc>
          <w:tcPr>
            <w:tcW w:w="674"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7" w:type="dxa"/>
            <w:gridSpan w:val="4"/>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7793" w:type="dxa"/>
            <w:gridSpan w:val="7"/>
            <w:vMerge/>
          </w:tcPr>
          <w:p w:rsidR="00981218" w:rsidRDefault="00981218" w:rsidP="00981218">
            <w:pPr>
              <w:jc w:val="left"/>
              <w:rPr>
                <w:rFonts w:eastAsia="黑体"/>
                <w:b/>
                <w:sz w:val="19"/>
                <w:szCs w:val="21"/>
              </w:rPr>
            </w:pPr>
          </w:p>
        </w:tc>
      </w:tr>
      <w:tr w:rsidR="00981218" w:rsidTr="00BF3F18">
        <w:trPr>
          <w:cantSplit/>
          <w:trHeight w:val="67"/>
        </w:trPr>
        <w:tc>
          <w:tcPr>
            <w:tcW w:w="2941" w:type="dxa"/>
            <w:gridSpan w:val="5"/>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170AAB" w:rsidP="00981218">
            <w:pPr>
              <w:rPr>
                <w:rFonts w:ascii="华文中宋" w:eastAsia="华文中宋" w:hAnsi="华文中宋"/>
                <w:sz w:val="19"/>
                <w:szCs w:val="21"/>
              </w:rPr>
            </w:pPr>
            <w:r>
              <w:rPr>
                <w:rFonts w:ascii="华文中宋" w:eastAsia="华文中宋" w:hAnsi="华文中宋"/>
                <w:sz w:val="19"/>
                <w:szCs w:val="21"/>
              </w:rPr>
              <w:t>0</w:t>
            </w: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7793" w:type="dxa"/>
            <w:gridSpan w:val="7"/>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2B0DA7" w:rsidRPr="003404E9" w:rsidRDefault="002B0DA7" w:rsidP="002B0DA7">
      <w:pPr>
        <w:snapToGrid w:val="0"/>
        <w:spacing w:line="240" w:lineRule="exact"/>
        <w:ind w:firstLineChars="300" w:firstLine="570"/>
      </w:pPr>
      <w:r>
        <w:rPr>
          <w:rFonts w:hint="eastAsia"/>
          <w:sz w:val="19"/>
        </w:rPr>
        <w:t>注：此表可根据填写情况进行调整</w:t>
      </w:r>
    </w:p>
    <w:p w:rsidR="008A3FB5" w:rsidRPr="002B0DA7" w:rsidRDefault="008A3FB5"/>
    <w:sectPr w:rsidR="008A3FB5" w:rsidRPr="002B0DA7" w:rsidSect="003409DD">
      <w:pgSz w:w="23814" w:h="16840" w:orient="landscape"/>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E38" w:rsidRDefault="00F10E38" w:rsidP="006B1A3B">
      <w:r>
        <w:separator/>
      </w:r>
    </w:p>
  </w:endnote>
  <w:endnote w:type="continuationSeparator" w:id="0">
    <w:p w:rsidR="00F10E38" w:rsidRDefault="00F10E38"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E38" w:rsidRDefault="00F10E38" w:rsidP="006B1A3B">
      <w:r>
        <w:separator/>
      </w:r>
    </w:p>
  </w:footnote>
  <w:footnote w:type="continuationSeparator" w:id="0">
    <w:p w:rsidR="00F10E38" w:rsidRDefault="00F10E38"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9220FD"/>
    <w:multiLevelType w:val="singleLevel"/>
    <w:tmpl w:val="919220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5B31"/>
    <w:rsid w:val="00093206"/>
    <w:rsid w:val="000B73A7"/>
    <w:rsid w:val="000C2F3B"/>
    <w:rsid w:val="000F6E86"/>
    <w:rsid w:val="00170AAB"/>
    <w:rsid w:val="001721FA"/>
    <w:rsid w:val="00183B44"/>
    <w:rsid w:val="0020522D"/>
    <w:rsid w:val="00217E08"/>
    <w:rsid w:val="00224E1F"/>
    <w:rsid w:val="00245BFF"/>
    <w:rsid w:val="002A7D76"/>
    <w:rsid w:val="002B0DA7"/>
    <w:rsid w:val="003142BE"/>
    <w:rsid w:val="003409DD"/>
    <w:rsid w:val="00363025"/>
    <w:rsid w:val="003735BE"/>
    <w:rsid w:val="003B430A"/>
    <w:rsid w:val="00411753"/>
    <w:rsid w:val="00420DD8"/>
    <w:rsid w:val="00463475"/>
    <w:rsid w:val="004A07C6"/>
    <w:rsid w:val="004B4A99"/>
    <w:rsid w:val="004E0A14"/>
    <w:rsid w:val="0053461C"/>
    <w:rsid w:val="00566878"/>
    <w:rsid w:val="006267AE"/>
    <w:rsid w:val="00657D88"/>
    <w:rsid w:val="006A4591"/>
    <w:rsid w:val="006A5C81"/>
    <w:rsid w:val="006B1A3B"/>
    <w:rsid w:val="00795BF9"/>
    <w:rsid w:val="007A62AA"/>
    <w:rsid w:val="007C0E17"/>
    <w:rsid w:val="008303F9"/>
    <w:rsid w:val="008A3FB5"/>
    <w:rsid w:val="00915511"/>
    <w:rsid w:val="0091667E"/>
    <w:rsid w:val="00942A43"/>
    <w:rsid w:val="00981218"/>
    <w:rsid w:val="00AD5EF9"/>
    <w:rsid w:val="00BF3F18"/>
    <w:rsid w:val="00CD0BB8"/>
    <w:rsid w:val="00CE1A51"/>
    <w:rsid w:val="00DA591F"/>
    <w:rsid w:val="00DA6189"/>
    <w:rsid w:val="00E205D2"/>
    <w:rsid w:val="00E85D4D"/>
    <w:rsid w:val="00EB5B31"/>
    <w:rsid w:val="00EE4B11"/>
    <w:rsid w:val="00F10E38"/>
    <w:rsid w:val="00F65E4B"/>
    <w:rsid w:val="00FB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52C6C-DE52-467B-A875-63D4EC46D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122</Words>
  <Characters>700</Characters>
  <Application>Microsoft Office Word</Application>
  <DocSecurity>0</DocSecurity>
  <Lines>5</Lines>
  <Paragraphs>1</Paragraphs>
  <ScaleCrop>false</ScaleCrop>
  <Company>Microsoft</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32</cp:revision>
  <cp:lastPrinted>2018-12-18T00:42:00Z</cp:lastPrinted>
  <dcterms:created xsi:type="dcterms:W3CDTF">2018-11-15T07:19:00Z</dcterms:created>
  <dcterms:modified xsi:type="dcterms:W3CDTF">2018-12-18T00:45:00Z</dcterms:modified>
</cp:coreProperties>
</file>