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480" w:firstLineChars="1700"/>
        <w:jc w:val="left"/>
        <w:rPr>
          <w:rFonts w:ascii="黑体" w:hAnsi="宋体" w:eastAsia="黑体"/>
          <w:kern w:val="0"/>
          <w:sz w:val="32"/>
          <w:szCs w:val="32"/>
        </w:rPr>
      </w:pPr>
      <w:r>
        <w:rPr>
          <w:rFonts w:hint="eastAsia" w:ascii="黑体" w:eastAsia="黑体"/>
          <w:kern w:val="0"/>
          <w:sz w:val="44"/>
          <w:szCs w:val="44"/>
        </w:rPr>
        <w:t>山东科技大学“菁英计划”申报一览表</w:t>
      </w:r>
    </w:p>
    <w:p>
      <w:pPr>
        <w:spacing w:line="240" w:lineRule="exact"/>
        <w:jc w:val="center"/>
        <w:rPr>
          <w:rFonts w:eastAsia="华文中宋"/>
          <w:sz w:val="44"/>
        </w:rPr>
      </w:pPr>
    </w:p>
    <w:p>
      <w:pPr>
        <w:ind w:firstLine="480" w:firstLineChars="200"/>
        <w:rPr>
          <w:rFonts w:ascii="黑体" w:hAnsi="黑体" w:eastAsia="黑体" w:cs="黑体"/>
          <w:sz w:val="24"/>
        </w:rPr>
      </w:pPr>
      <w:r>
        <w:rPr>
          <w:rFonts w:hint="eastAsia" w:ascii="黑体" w:hAnsi="黑体" w:eastAsia="黑体" w:cs="黑体"/>
          <w:sz w:val="24"/>
        </w:rPr>
        <w:t>推荐单位（盖章）：                       单位负责人签字：                申报人签字：                申报学科：   管理学—物流工程</w:t>
      </w:r>
      <w:r>
        <w:rPr>
          <w:rFonts w:hint="eastAsia" w:ascii="黑体" w:hAnsi="黑体" w:eastAsia="黑体" w:cs="黑体"/>
          <w:sz w:val="24"/>
          <w:lang w:val="en-US" w:eastAsia="zh-CN"/>
        </w:rPr>
        <w:t xml:space="preserve">  </w:t>
      </w:r>
      <w:bookmarkStart w:id="11" w:name="_GoBack"/>
      <w:bookmarkEnd w:id="11"/>
      <w:r>
        <w:rPr>
          <w:rFonts w:hint="eastAsia" w:ascii="黑体" w:hAnsi="黑体" w:eastAsia="黑体" w:cs="黑体"/>
          <w:sz w:val="24"/>
        </w:rPr>
        <w:t xml:space="preserve">     2018 年 12 月  24 日</w:t>
      </w:r>
    </w:p>
    <w:tbl>
      <w:tblPr>
        <w:tblStyle w:val="6"/>
        <w:tblpPr w:leftFromText="180" w:rightFromText="180" w:vertAnchor="text" w:horzAnchor="page" w:tblpX="1484" w:tblpY="297"/>
        <w:tblOverlap w:val="never"/>
        <w:tblW w:w="2080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4"/>
        <w:gridCol w:w="233"/>
        <w:gridCol w:w="984"/>
        <w:gridCol w:w="627"/>
        <w:gridCol w:w="423"/>
        <w:gridCol w:w="428"/>
        <w:gridCol w:w="708"/>
        <w:gridCol w:w="2268"/>
        <w:gridCol w:w="993"/>
        <w:gridCol w:w="711"/>
        <w:gridCol w:w="925"/>
        <w:gridCol w:w="717"/>
        <w:gridCol w:w="1200"/>
        <w:gridCol w:w="967"/>
        <w:gridCol w:w="302"/>
        <w:gridCol w:w="898"/>
        <w:gridCol w:w="700"/>
        <w:gridCol w:w="1300"/>
        <w:gridCol w:w="683"/>
        <w:gridCol w:w="1550"/>
        <w:gridCol w:w="667"/>
        <w:gridCol w:w="284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5" w:hRule="atLeast"/>
        </w:trPr>
        <w:tc>
          <w:tcPr>
            <w:tcW w:w="674" w:type="dxa"/>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姓名</w:t>
            </w:r>
          </w:p>
        </w:tc>
        <w:tc>
          <w:tcPr>
            <w:tcW w:w="1217" w:type="dxa"/>
            <w:gridSpan w:val="2"/>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徐伟</w:t>
            </w:r>
          </w:p>
        </w:tc>
        <w:tc>
          <w:tcPr>
            <w:tcW w:w="627" w:type="dxa"/>
            <w:tcBorders>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性别</w:t>
            </w:r>
          </w:p>
        </w:tc>
        <w:tc>
          <w:tcPr>
            <w:tcW w:w="851" w:type="dxa"/>
            <w:gridSpan w:val="2"/>
            <w:tcBorders>
              <w:lef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男</w:t>
            </w:r>
          </w:p>
        </w:tc>
        <w:tc>
          <w:tcPr>
            <w:tcW w:w="708" w:type="dxa"/>
            <w:tcBorders>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出生日期</w:t>
            </w:r>
          </w:p>
        </w:tc>
        <w:tc>
          <w:tcPr>
            <w:tcW w:w="2268" w:type="dxa"/>
            <w:tcBorders>
              <w:left w:val="single" w:color="auto" w:sz="4" w:space="0"/>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1979.06</w:t>
            </w:r>
          </w:p>
        </w:tc>
        <w:tc>
          <w:tcPr>
            <w:tcW w:w="993" w:type="dxa"/>
            <w:tcBorders>
              <w:left w:val="single" w:color="auto" w:sz="4" w:space="0"/>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学历学位</w:t>
            </w:r>
          </w:p>
        </w:tc>
        <w:tc>
          <w:tcPr>
            <w:tcW w:w="1636" w:type="dxa"/>
            <w:gridSpan w:val="2"/>
            <w:tcBorders>
              <w:lef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博士研究生</w:t>
            </w:r>
          </w:p>
        </w:tc>
        <w:tc>
          <w:tcPr>
            <w:tcW w:w="717" w:type="dxa"/>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政治面貌</w:t>
            </w:r>
          </w:p>
        </w:tc>
        <w:tc>
          <w:tcPr>
            <w:tcW w:w="1200" w:type="dxa"/>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中共党员</w:t>
            </w:r>
          </w:p>
        </w:tc>
        <w:tc>
          <w:tcPr>
            <w:tcW w:w="967" w:type="dxa"/>
            <w:tcBorders>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专业技术职务</w:t>
            </w:r>
          </w:p>
        </w:tc>
        <w:tc>
          <w:tcPr>
            <w:tcW w:w="1200" w:type="dxa"/>
            <w:gridSpan w:val="2"/>
            <w:tcBorders>
              <w:left w:val="single" w:color="auto" w:sz="4" w:space="0"/>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副教授</w:t>
            </w:r>
          </w:p>
        </w:tc>
        <w:tc>
          <w:tcPr>
            <w:tcW w:w="700" w:type="dxa"/>
            <w:tcBorders>
              <w:left w:val="single" w:color="auto" w:sz="4" w:space="0"/>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党政职务</w:t>
            </w:r>
          </w:p>
        </w:tc>
        <w:tc>
          <w:tcPr>
            <w:tcW w:w="1300" w:type="dxa"/>
            <w:tcBorders>
              <w:lef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无</w:t>
            </w:r>
          </w:p>
        </w:tc>
        <w:tc>
          <w:tcPr>
            <w:tcW w:w="683" w:type="dxa"/>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申报层次</w:t>
            </w:r>
          </w:p>
        </w:tc>
        <w:tc>
          <w:tcPr>
            <w:tcW w:w="1550" w:type="dxa"/>
            <w:tcBorders>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B类</w:t>
            </w:r>
          </w:p>
        </w:tc>
        <w:tc>
          <w:tcPr>
            <w:tcW w:w="667" w:type="dxa"/>
            <w:tcBorders>
              <w:left w:val="single" w:color="auto" w:sz="4" w:space="0"/>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符合条件</w:t>
            </w:r>
          </w:p>
        </w:tc>
        <w:tc>
          <w:tcPr>
            <w:tcW w:w="2846" w:type="dxa"/>
            <w:tcBorders>
              <w:lef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第 8 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46" w:hRule="atLeast"/>
        </w:trPr>
        <w:tc>
          <w:tcPr>
            <w:tcW w:w="2518" w:type="dxa"/>
            <w:gridSpan w:val="4"/>
            <w:tcBorders>
              <w:bottom w:val="single" w:color="auto" w:sz="4" w:space="0"/>
              <w:right w:val="single" w:color="auto" w:sz="4" w:space="0"/>
            </w:tcBorders>
            <w:vAlign w:val="center"/>
          </w:tcPr>
          <w:p>
            <w:pPr>
              <w:rPr>
                <w:rFonts w:ascii="黑体" w:hAnsi="黑体" w:eastAsia="黑体" w:cs="黑体"/>
                <w:b/>
                <w:sz w:val="19"/>
                <w:szCs w:val="21"/>
              </w:rPr>
            </w:pPr>
            <w:bookmarkStart w:id="0" w:name="_Hlk532158298"/>
            <w:r>
              <w:rPr>
                <w:rFonts w:hint="eastAsia" w:ascii="黑体" w:hAnsi="黑体" w:eastAsia="黑体" w:cs="黑体"/>
                <w:b/>
                <w:sz w:val="19"/>
                <w:szCs w:val="21"/>
              </w:rPr>
              <w:t>一、是否在学校享有产权房</w:t>
            </w:r>
          </w:p>
        </w:tc>
        <w:tc>
          <w:tcPr>
            <w:tcW w:w="1559" w:type="dxa"/>
            <w:gridSpan w:val="3"/>
            <w:tcBorders>
              <w:left w:val="single" w:color="auto" w:sz="4" w:space="0"/>
              <w:bottom w:val="single" w:color="auto" w:sz="4" w:space="0"/>
            </w:tcBorders>
            <w:vAlign w:val="center"/>
          </w:tcPr>
          <w:p>
            <w:pPr>
              <w:rPr>
                <w:rFonts w:ascii="黑体" w:hAnsi="黑体" w:eastAsia="黑体" w:cs="黑体"/>
                <w:b/>
                <w:sz w:val="19"/>
                <w:szCs w:val="21"/>
              </w:rPr>
            </w:pPr>
            <w:r>
              <w:rPr>
                <w:rFonts w:hint="eastAsia" w:ascii="黑体" w:hAnsi="黑体" w:eastAsia="黑体" w:cs="黑体"/>
                <w:b/>
                <w:sz w:val="19"/>
                <w:szCs w:val="21"/>
              </w:rPr>
              <w:t>否</w:t>
            </w:r>
          </w:p>
        </w:tc>
        <w:tc>
          <w:tcPr>
            <w:tcW w:w="3972" w:type="dxa"/>
            <w:gridSpan w:val="3"/>
            <w:tcBorders>
              <w:bottom w:val="single" w:color="auto" w:sz="4" w:space="0"/>
            </w:tcBorders>
            <w:vAlign w:val="center"/>
          </w:tcPr>
          <w:p>
            <w:pPr>
              <w:widowControl/>
              <w:jc w:val="left"/>
              <w:rPr>
                <w:rFonts w:eastAsia="黑体"/>
                <w:b/>
                <w:sz w:val="19"/>
                <w:szCs w:val="21"/>
              </w:rPr>
            </w:pPr>
            <w:r>
              <w:rPr>
                <w:rFonts w:hint="eastAsia" w:ascii="华文中宋" w:hAnsi="华文中宋" w:eastAsia="华文中宋"/>
                <w:b/>
                <w:sz w:val="19"/>
                <w:szCs w:val="21"/>
              </w:rPr>
              <w:t>四、</w:t>
            </w:r>
            <w:r>
              <w:rPr>
                <w:rFonts w:hint="eastAsia" w:ascii="黑体" w:hAnsi="黑体" w:eastAsia="黑体" w:cs="黑体"/>
                <w:b/>
                <w:sz w:val="19"/>
                <w:szCs w:val="21"/>
              </w:rPr>
              <w:t>支持期总工作目标任务和规划</w:t>
            </w:r>
          </w:p>
        </w:tc>
        <w:tc>
          <w:tcPr>
            <w:tcW w:w="4111" w:type="dxa"/>
            <w:gridSpan w:val="5"/>
            <w:vAlign w:val="center"/>
          </w:tcPr>
          <w:p>
            <w:pPr>
              <w:widowControl/>
              <w:jc w:val="left"/>
              <w:rPr>
                <w:rFonts w:eastAsia="华文中宋"/>
                <w:b/>
                <w:sz w:val="19"/>
                <w:szCs w:val="21"/>
              </w:rPr>
            </w:pPr>
            <w:r>
              <w:rPr>
                <w:rFonts w:hint="eastAsia" w:eastAsia="黑体"/>
                <w:b/>
                <w:sz w:val="19"/>
                <w:szCs w:val="21"/>
              </w:rPr>
              <w:t>五、</w:t>
            </w:r>
            <w:r>
              <w:rPr>
                <w:rFonts w:hint="eastAsia" w:ascii="黑体" w:hAnsi="黑体" w:eastAsia="黑体" w:cs="黑体"/>
                <w:b/>
                <w:sz w:val="19"/>
                <w:szCs w:val="21"/>
              </w:rPr>
              <w:t>中期工作目标任务和规划</w:t>
            </w:r>
          </w:p>
        </w:tc>
        <w:tc>
          <w:tcPr>
            <w:tcW w:w="8644" w:type="dxa"/>
            <w:gridSpan w:val="7"/>
            <w:vAlign w:val="center"/>
          </w:tcPr>
          <w:p>
            <w:pPr>
              <w:widowControl/>
              <w:jc w:val="left"/>
              <w:rPr>
                <w:rFonts w:eastAsia="黑体"/>
                <w:b/>
                <w:sz w:val="19"/>
                <w:szCs w:val="21"/>
              </w:rPr>
            </w:pPr>
            <w:r>
              <w:rPr>
                <w:rFonts w:hint="eastAsia" w:ascii="华文中宋" w:hAnsi="华文中宋" w:eastAsia="华文中宋"/>
                <w:b/>
                <w:sz w:val="19"/>
                <w:szCs w:val="21"/>
              </w:rPr>
              <w:t>六、</w:t>
            </w:r>
            <w:bookmarkStart w:id="1" w:name="OLE_LINK17"/>
            <w:bookmarkStart w:id="2" w:name="OLE_LINK18"/>
            <w:bookmarkStart w:id="3" w:name="OLE_LINK16"/>
            <w:bookmarkStart w:id="4" w:name="OLE_LINK20"/>
            <w:bookmarkStart w:id="5" w:name="OLE_LINK19"/>
            <w:r>
              <w:rPr>
                <w:rFonts w:hint="eastAsia" w:ascii="黑体" w:hAnsi="黑体" w:eastAsia="黑体" w:cs="黑体"/>
                <w:b/>
                <w:sz w:val="19"/>
                <w:szCs w:val="21"/>
              </w:rPr>
              <w:t>年度工作目标任务和规划</w:t>
            </w:r>
            <w:bookmarkEnd w:id="1"/>
            <w:bookmarkEnd w:id="2"/>
            <w:bookmarkEnd w:id="3"/>
            <w:bookmarkEnd w:id="4"/>
            <w:bookmarkEnd w:id="5"/>
          </w:p>
        </w:tc>
      </w:tr>
      <w:bookmarkEnd w:id="0"/>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5" w:hRule="atLeast"/>
        </w:trPr>
        <w:tc>
          <w:tcPr>
            <w:tcW w:w="4077" w:type="dxa"/>
            <w:gridSpan w:val="7"/>
            <w:tcBorders>
              <w:top w:val="single" w:color="auto" w:sz="4" w:space="0"/>
              <w:bottom w:val="single" w:color="auto" w:sz="4" w:space="0"/>
            </w:tcBorders>
            <w:vAlign w:val="center"/>
          </w:tcPr>
          <w:p>
            <w:pPr>
              <w:adjustRightInd w:val="0"/>
              <w:snapToGrid w:val="0"/>
              <w:jc w:val="left"/>
              <w:rPr>
                <w:rFonts w:ascii="华文中宋" w:hAnsi="华文中宋" w:eastAsia="华文中宋"/>
                <w:sz w:val="19"/>
                <w:szCs w:val="21"/>
              </w:rPr>
            </w:pPr>
            <w:bookmarkStart w:id="6" w:name="OLE_LINK10"/>
            <w:bookmarkStart w:id="7" w:name="OLE_LINK5"/>
            <w:r>
              <w:rPr>
                <w:rFonts w:hint="eastAsia" w:ascii="华文中宋" w:hAnsi="华文中宋" w:eastAsia="华文中宋"/>
                <w:b/>
                <w:sz w:val="19"/>
                <w:szCs w:val="21"/>
              </w:rPr>
              <w:t>二、</w:t>
            </w:r>
            <w:bookmarkStart w:id="8" w:name="OLE_LINK3"/>
            <w:bookmarkStart w:id="9" w:name="OLE_LINK4"/>
            <w:r>
              <w:rPr>
                <w:rFonts w:hint="eastAsia" w:ascii="黑体" w:hAnsi="黑体" w:eastAsia="黑体" w:cs="黑体"/>
                <w:b/>
                <w:sz w:val="19"/>
                <w:szCs w:val="21"/>
              </w:rPr>
              <w:t>已享受学校支付（配给）的安家费及住房补贴、租房补贴</w:t>
            </w:r>
            <w:bookmarkEnd w:id="6"/>
            <w:bookmarkEnd w:id="8"/>
            <w:bookmarkEnd w:id="9"/>
          </w:p>
        </w:tc>
        <w:tc>
          <w:tcPr>
            <w:tcW w:w="3972" w:type="dxa"/>
            <w:gridSpan w:val="3"/>
            <w:vMerge w:val="restart"/>
            <w:tcBorders>
              <w:top w:val="single" w:color="auto" w:sz="4" w:space="0"/>
              <w:right w:val="single" w:color="auto" w:sz="4" w:space="0"/>
            </w:tcBorders>
            <w:vAlign w:val="center"/>
          </w:tcPr>
          <w:p>
            <w:pPr>
              <w:rPr>
                <w:rFonts w:ascii="华文中宋" w:hAnsi="华文中宋" w:eastAsia="华文中宋"/>
                <w:sz w:val="19"/>
                <w:szCs w:val="21"/>
              </w:rPr>
            </w:pPr>
          </w:p>
          <w:p>
            <w:pPr>
              <w:ind w:firstLine="561" w:firstLineChars="200"/>
              <w:rPr>
                <w:rFonts w:ascii="华文中宋" w:hAnsi="华文中宋" w:eastAsia="华文中宋"/>
                <w:b/>
                <w:bCs/>
                <w:sz w:val="28"/>
                <w:szCs w:val="28"/>
              </w:rPr>
            </w:pPr>
            <w:r>
              <w:rPr>
                <w:rFonts w:hint="eastAsia" w:ascii="华文中宋" w:hAnsi="华文中宋" w:eastAsia="华文中宋"/>
                <w:b/>
                <w:bCs/>
                <w:sz w:val="28"/>
                <w:szCs w:val="28"/>
              </w:rPr>
              <w:t>工作内容：</w:t>
            </w:r>
          </w:p>
          <w:p>
            <w:pPr>
              <w:spacing w:line="360" w:lineRule="auto"/>
              <w:ind w:firstLine="440" w:firstLineChars="200"/>
              <w:rPr>
                <w:rFonts w:ascii="华文中宋" w:hAnsi="华文中宋" w:eastAsia="华文中宋"/>
                <w:sz w:val="22"/>
                <w:szCs w:val="22"/>
              </w:rPr>
            </w:pPr>
            <w:r>
              <w:rPr>
                <w:rFonts w:hint="eastAsia" w:ascii="华文中宋" w:hAnsi="华文中宋" w:eastAsia="华文中宋"/>
                <w:sz w:val="22"/>
                <w:szCs w:val="22"/>
              </w:rPr>
              <w:t>针对新旧动能背景下港口物流的转型发展与建设自由贸易港区为核心目标，发展部分理论成果，提高港区现代化技术，同时设计部分适合港区转型的设施设备。</w:t>
            </w:r>
          </w:p>
          <w:p>
            <w:pPr>
              <w:ind w:firstLine="561" w:firstLineChars="200"/>
              <w:rPr>
                <w:rFonts w:ascii="华文中宋" w:hAnsi="华文中宋" w:eastAsia="华文中宋"/>
                <w:b/>
                <w:bCs/>
                <w:sz w:val="28"/>
                <w:szCs w:val="28"/>
              </w:rPr>
            </w:pPr>
            <w:r>
              <w:rPr>
                <w:rFonts w:hint="eastAsia" w:ascii="华文中宋" w:hAnsi="华文中宋" w:eastAsia="华文中宋"/>
                <w:b/>
                <w:bCs/>
                <w:sz w:val="28"/>
                <w:szCs w:val="28"/>
              </w:rPr>
              <w:t>期满目标：</w:t>
            </w:r>
          </w:p>
          <w:p>
            <w:pPr>
              <w:spacing w:line="360" w:lineRule="auto"/>
              <w:ind w:firstLine="440" w:firstLineChars="200"/>
              <w:rPr>
                <w:rFonts w:ascii="华文中宋" w:hAnsi="华文中宋" w:eastAsia="华文中宋"/>
                <w:sz w:val="22"/>
                <w:szCs w:val="22"/>
              </w:rPr>
            </w:pPr>
            <w:r>
              <w:rPr>
                <w:rFonts w:hint="eastAsia" w:ascii="华文中宋" w:hAnsi="华文中宋" w:eastAsia="华文中宋"/>
                <w:sz w:val="22"/>
                <w:szCs w:val="22"/>
              </w:rPr>
              <w:t>（1）主持国家级项目至少1项，且发表SCI论文至少8篇（一区至少2篇）</w:t>
            </w:r>
          </w:p>
          <w:p>
            <w:pPr>
              <w:spacing w:line="360" w:lineRule="auto"/>
              <w:ind w:firstLine="440" w:firstLineChars="200"/>
              <w:rPr>
                <w:rFonts w:ascii="华文中宋" w:hAnsi="华文中宋" w:eastAsia="华文中宋"/>
                <w:sz w:val="22"/>
                <w:szCs w:val="22"/>
              </w:rPr>
            </w:pPr>
            <w:r>
              <w:rPr>
                <w:rFonts w:hint="eastAsia" w:ascii="华文中宋" w:hAnsi="华文中宋" w:eastAsia="华文中宋"/>
                <w:sz w:val="22"/>
                <w:szCs w:val="22"/>
              </w:rPr>
              <w:t>或</w:t>
            </w:r>
          </w:p>
          <w:p>
            <w:pPr>
              <w:spacing w:line="360" w:lineRule="auto"/>
              <w:ind w:firstLine="440" w:firstLineChars="200"/>
              <w:rPr>
                <w:rFonts w:ascii="华文中宋" w:hAnsi="华文中宋" w:eastAsia="华文中宋"/>
                <w:szCs w:val="21"/>
              </w:rPr>
            </w:pPr>
            <w:r>
              <w:rPr>
                <w:rFonts w:hint="eastAsia" w:ascii="华文中宋" w:hAnsi="华文中宋" w:eastAsia="华文中宋"/>
                <w:sz w:val="22"/>
                <w:szCs w:val="22"/>
              </w:rPr>
              <w:t>（2）以首位人员获省部级科学技术奖、优秀科研成果奖二等奖，或以首位人员获省级教学成果一等奖</w:t>
            </w:r>
            <w:r>
              <w:rPr>
                <w:rFonts w:hint="eastAsia" w:ascii="华文中宋" w:hAnsi="华文中宋" w:eastAsia="华文中宋"/>
                <w:szCs w:val="21"/>
              </w:rPr>
              <w:t>。</w:t>
            </w:r>
          </w:p>
          <w:p>
            <w:pPr>
              <w:rPr>
                <w:rFonts w:ascii="华文中宋" w:hAnsi="华文中宋" w:eastAsia="华文中宋"/>
                <w:sz w:val="19"/>
                <w:szCs w:val="21"/>
              </w:rPr>
            </w:pPr>
          </w:p>
        </w:tc>
        <w:tc>
          <w:tcPr>
            <w:tcW w:w="4111" w:type="dxa"/>
            <w:gridSpan w:val="5"/>
            <w:vMerge w:val="restart"/>
            <w:tcBorders>
              <w:left w:val="single" w:color="auto" w:sz="4" w:space="0"/>
            </w:tcBorders>
            <w:vAlign w:val="center"/>
          </w:tcPr>
          <w:p>
            <w:pPr>
              <w:ind w:firstLine="561" w:firstLineChars="200"/>
              <w:rPr>
                <w:rFonts w:ascii="华文中宋" w:hAnsi="华文中宋" w:eastAsia="华文中宋"/>
                <w:b/>
                <w:bCs/>
                <w:sz w:val="28"/>
                <w:szCs w:val="28"/>
              </w:rPr>
            </w:pPr>
            <w:r>
              <w:rPr>
                <w:rFonts w:hint="eastAsia" w:ascii="华文中宋" w:hAnsi="华文中宋" w:eastAsia="华文中宋"/>
                <w:b/>
                <w:bCs/>
                <w:sz w:val="28"/>
                <w:szCs w:val="28"/>
              </w:rPr>
              <w:t>中期目标：</w:t>
            </w:r>
          </w:p>
          <w:p>
            <w:pPr>
              <w:spacing w:line="360" w:lineRule="auto"/>
              <w:ind w:firstLine="560" w:firstLineChars="200"/>
              <w:rPr>
                <w:rFonts w:ascii="华文中宋" w:hAnsi="华文中宋" w:eastAsia="华文中宋"/>
                <w:sz w:val="28"/>
                <w:szCs w:val="28"/>
              </w:rPr>
            </w:pPr>
            <w:r>
              <w:rPr>
                <w:rFonts w:hint="eastAsia" w:ascii="华文中宋" w:hAnsi="华文中宋" w:eastAsia="华文中宋"/>
                <w:sz w:val="28"/>
                <w:szCs w:val="28"/>
              </w:rPr>
              <w:t>（1）主持国家级项目至少1项，发表SCI论文至少3篇（1区至少1篇）</w:t>
            </w:r>
          </w:p>
          <w:p>
            <w:pPr>
              <w:spacing w:line="360" w:lineRule="auto"/>
              <w:ind w:firstLine="560" w:firstLineChars="200"/>
              <w:rPr>
                <w:rFonts w:ascii="华文中宋" w:hAnsi="华文中宋" w:eastAsia="华文中宋"/>
                <w:sz w:val="28"/>
                <w:szCs w:val="28"/>
              </w:rPr>
            </w:pPr>
            <w:r>
              <w:rPr>
                <w:rFonts w:hint="eastAsia" w:ascii="华文中宋" w:hAnsi="华文中宋" w:eastAsia="华文中宋"/>
                <w:sz w:val="28"/>
                <w:szCs w:val="28"/>
              </w:rPr>
              <w:t>或</w:t>
            </w:r>
          </w:p>
          <w:p>
            <w:pPr>
              <w:spacing w:line="360" w:lineRule="auto"/>
              <w:ind w:firstLine="560" w:firstLineChars="200"/>
              <w:rPr>
                <w:rFonts w:hint="eastAsia" w:ascii="华文中宋" w:hAnsi="华文中宋" w:eastAsia="华文中宋"/>
                <w:sz w:val="19"/>
                <w:szCs w:val="21"/>
                <w:lang w:eastAsia="zh-CN"/>
              </w:rPr>
            </w:pPr>
            <w:r>
              <w:rPr>
                <w:rFonts w:hint="eastAsia" w:ascii="华文中宋" w:hAnsi="华文中宋" w:eastAsia="华文中宋"/>
                <w:sz w:val="28"/>
                <w:szCs w:val="28"/>
              </w:rPr>
              <w:t>（2）以首位人员获优秀科研成果奖二等奖</w:t>
            </w:r>
            <w:r>
              <w:rPr>
                <w:rFonts w:hint="eastAsia" w:ascii="华文中宋" w:hAnsi="华文中宋" w:eastAsia="华文中宋"/>
                <w:sz w:val="28"/>
                <w:szCs w:val="28"/>
                <w:lang w:eastAsia="zh-CN"/>
              </w:rPr>
              <w:t>。</w:t>
            </w:r>
          </w:p>
        </w:tc>
        <w:tc>
          <w:tcPr>
            <w:tcW w:w="8644" w:type="dxa"/>
            <w:gridSpan w:val="7"/>
            <w:vMerge w:val="restart"/>
            <w:vAlign w:val="center"/>
          </w:tcPr>
          <w:p>
            <w:pPr>
              <w:spacing w:line="360" w:lineRule="auto"/>
              <w:ind w:firstLine="480" w:firstLineChars="200"/>
              <w:rPr>
                <w:rFonts w:ascii="华文中宋" w:hAnsi="华文中宋" w:eastAsia="华文中宋"/>
                <w:b/>
                <w:bCs/>
                <w:sz w:val="24"/>
              </w:rPr>
            </w:pPr>
            <w:r>
              <w:rPr>
                <w:rFonts w:hint="eastAsia" w:ascii="华文中宋" w:hAnsi="华文中宋" w:eastAsia="华文中宋"/>
                <w:b/>
                <w:bCs/>
                <w:sz w:val="24"/>
              </w:rPr>
              <w:t>2019年：</w:t>
            </w:r>
            <w:r>
              <w:rPr>
                <w:rFonts w:hint="eastAsia" w:ascii="华文中宋" w:hAnsi="华文中宋" w:eastAsia="华文中宋"/>
                <w:sz w:val="24"/>
              </w:rPr>
              <w:t>调整部分港区现有管理模式，改善港口物流的集运业务，发表SCI论文1篇；</w:t>
            </w:r>
          </w:p>
          <w:p>
            <w:pPr>
              <w:spacing w:line="360" w:lineRule="auto"/>
              <w:ind w:firstLine="480" w:firstLineChars="200"/>
              <w:rPr>
                <w:rFonts w:ascii="华文中宋" w:hAnsi="华文中宋" w:eastAsia="华文中宋"/>
                <w:b/>
                <w:bCs/>
                <w:sz w:val="24"/>
              </w:rPr>
            </w:pPr>
            <w:r>
              <w:rPr>
                <w:rFonts w:hint="eastAsia" w:ascii="华文中宋" w:hAnsi="华文中宋" w:eastAsia="华文中宋"/>
                <w:b/>
                <w:bCs/>
                <w:sz w:val="24"/>
              </w:rPr>
              <w:t>2020年：</w:t>
            </w:r>
            <w:r>
              <w:rPr>
                <w:rFonts w:hint="eastAsia" w:ascii="华文中宋" w:hAnsi="华文中宋" w:eastAsia="华文中宋"/>
                <w:sz w:val="24"/>
              </w:rPr>
              <w:t>设计1套提高港口物流装卸作业的装备，发表SCI论文2篇，申报国家级项目1项；</w:t>
            </w:r>
          </w:p>
          <w:p>
            <w:pPr>
              <w:spacing w:line="360" w:lineRule="auto"/>
              <w:ind w:firstLine="480" w:firstLineChars="200"/>
              <w:rPr>
                <w:rFonts w:ascii="华文中宋" w:hAnsi="华文中宋" w:eastAsia="华文中宋"/>
                <w:b/>
                <w:bCs/>
                <w:sz w:val="24"/>
              </w:rPr>
            </w:pPr>
            <w:r>
              <w:rPr>
                <w:rFonts w:hint="eastAsia" w:ascii="华文中宋" w:hAnsi="华文中宋" w:eastAsia="华文中宋"/>
                <w:b/>
                <w:bCs/>
                <w:sz w:val="24"/>
              </w:rPr>
              <w:t>2021年：</w:t>
            </w:r>
            <w:r>
              <w:rPr>
                <w:rFonts w:hint="eastAsia" w:ascii="华文中宋" w:hAnsi="华文中宋" w:eastAsia="华文中宋"/>
                <w:sz w:val="24"/>
              </w:rPr>
              <w:t>改进港口与其他相关城市节点的布局方式，提高其在运输网络布局中的作用，发表SCI论文3篇；</w:t>
            </w:r>
          </w:p>
          <w:p>
            <w:pPr>
              <w:spacing w:line="360" w:lineRule="auto"/>
              <w:ind w:firstLine="480" w:firstLineChars="200"/>
              <w:rPr>
                <w:rFonts w:ascii="华文中宋" w:hAnsi="华文中宋" w:eastAsia="华文中宋"/>
                <w:sz w:val="24"/>
              </w:rPr>
            </w:pPr>
            <w:r>
              <w:rPr>
                <w:rFonts w:hint="eastAsia" w:ascii="华文中宋" w:hAnsi="华文中宋" w:eastAsia="华文中宋"/>
                <w:b/>
                <w:bCs/>
                <w:sz w:val="24"/>
              </w:rPr>
              <w:t>2022年</w:t>
            </w:r>
            <w:r>
              <w:rPr>
                <w:rFonts w:hint="eastAsia" w:ascii="华文中宋" w:hAnsi="华文中宋" w:eastAsia="华文中宋"/>
                <w:sz w:val="24"/>
              </w:rPr>
              <w:t>：提出改进港口与腹地城市联动发展的模式，提高双方的效益，发表SCI论文2篇；</w:t>
            </w:r>
          </w:p>
          <w:p>
            <w:pPr>
              <w:spacing w:line="360" w:lineRule="auto"/>
              <w:ind w:firstLine="480" w:firstLineChars="200"/>
              <w:rPr>
                <w:rFonts w:ascii="华文中宋" w:hAnsi="华文中宋" w:eastAsia="华文中宋"/>
                <w:b/>
                <w:bCs/>
                <w:sz w:val="24"/>
              </w:rPr>
            </w:pPr>
            <w:r>
              <w:rPr>
                <w:rFonts w:hint="eastAsia" w:ascii="华文中宋" w:hAnsi="华文中宋" w:eastAsia="华文中宋"/>
                <w:b/>
                <w:bCs/>
                <w:sz w:val="24"/>
              </w:rPr>
              <w:t>2023年：</w:t>
            </w:r>
            <w:r>
              <w:rPr>
                <w:rFonts w:hint="eastAsia" w:ascii="华文中宋" w:hAnsi="华文中宋" w:eastAsia="华文中宋"/>
                <w:sz w:val="24"/>
              </w:rPr>
              <w:t>总结现有研究成果，申报省部级科学技术奖、优秀科研成果奖或申请省级教学成果奖。</w:t>
            </w:r>
          </w:p>
          <w:p>
            <w:pPr>
              <w:rPr>
                <w:rFonts w:ascii="华文中宋" w:hAnsi="华文中宋" w:eastAsia="华文中宋"/>
                <w:sz w:val="19"/>
                <w:szCs w:val="21"/>
              </w:rPr>
            </w:pPr>
          </w:p>
        </w:tc>
      </w:tr>
      <w:bookmarkEnd w:id="7"/>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16" w:hRule="atLeast"/>
        </w:trPr>
        <w:tc>
          <w:tcPr>
            <w:tcW w:w="907" w:type="dxa"/>
            <w:gridSpan w:val="2"/>
            <w:tcBorders>
              <w:top w:val="single" w:color="auto" w:sz="4" w:space="0"/>
              <w:bottom w:val="single" w:color="auto" w:sz="4" w:space="0"/>
              <w:right w:val="single" w:color="auto" w:sz="4" w:space="0"/>
            </w:tcBorders>
            <w:vAlign w:val="center"/>
          </w:tcPr>
          <w:p>
            <w:pPr>
              <w:adjustRightInd w:val="0"/>
              <w:snapToGrid w:val="0"/>
              <w:jc w:val="center"/>
              <w:rPr>
                <w:rFonts w:ascii="华文中宋" w:hAnsi="华文中宋" w:eastAsia="华文中宋"/>
                <w:b/>
                <w:sz w:val="19"/>
                <w:szCs w:val="21"/>
              </w:rPr>
            </w:pPr>
            <w:r>
              <w:rPr>
                <w:rFonts w:hint="eastAsia" w:ascii="华文中宋" w:hAnsi="华文中宋" w:eastAsia="华文中宋"/>
                <w:b/>
                <w:sz w:val="19"/>
                <w:szCs w:val="21"/>
              </w:rPr>
              <w:t>时间</w:t>
            </w:r>
          </w:p>
        </w:tc>
        <w:tc>
          <w:tcPr>
            <w:tcW w:w="2034"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华文中宋" w:hAnsi="华文中宋" w:eastAsia="华文中宋"/>
                <w:b/>
                <w:sz w:val="19"/>
                <w:szCs w:val="21"/>
              </w:rPr>
            </w:pPr>
            <w:r>
              <w:rPr>
                <w:rFonts w:hint="eastAsia" w:ascii="华文中宋" w:hAnsi="华文中宋" w:eastAsia="华文中宋"/>
                <w:b/>
                <w:sz w:val="19"/>
                <w:szCs w:val="21"/>
              </w:rPr>
              <w:t>事项</w:t>
            </w:r>
          </w:p>
        </w:tc>
        <w:tc>
          <w:tcPr>
            <w:tcW w:w="1136" w:type="dxa"/>
            <w:gridSpan w:val="2"/>
            <w:tcBorders>
              <w:top w:val="single" w:color="auto" w:sz="4" w:space="0"/>
              <w:left w:val="single" w:color="auto" w:sz="4" w:space="0"/>
              <w:bottom w:val="single" w:color="auto" w:sz="4" w:space="0"/>
            </w:tcBorders>
            <w:vAlign w:val="center"/>
          </w:tcPr>
          <w:p>
            <w:pPr>
              <w:adjustRightInd w:val="0"/>
              <w:snapToGrid w:val="0"/>
              <w:jc w:val="center"/>
              <w:rPr>
                <w:rFonts w:ascii="华文中宋" w:hAnsi="华文中宋" w:eastAsia="华文中宋"/>
                <w:b/>
                <w:sz w:val="19"/>
                <w:szCs w:val="21"/>
              </w:rPr>
            </w:pPr>
            <w:r>
              <w:rPr>
                <w:rFonts w:hint="eastAsia" w:ascii="华文中宋" w:hAnsi="华文中宋" w:eastAsia="华文中宋"/>
                <w:b/>
                <w:sz w:val="19"/>
                <w:szCs w:val="21"/>
              </w:rPr>
              <w:t>金额</w:t>
            </w:r>
          </w:p>
        </w:tc>
        <w:tc>
          <w:tcPr>
            <w:tcW w:w="3972" w:type="dxa"/>
            <w:gridSpan w:val="3"/>
            <w:vMerge w:val="continue"/>
            <w:tcBorders>
              <w:right w:val="single" w:color="auto" w:sz="4" w:space="0"/>
            </w:tcBorders>
            <w:vAlign w:val="center"/>
          </w:tcPr>
          <w:p>
            <w:pPr>
              <w:jc w:val="left"/>
              <w:rPr>
                <w:rFonts w:ascii="华文中宋" w:hAnsi="华文中宋" w:eastAsia="华文中宋"/>
                <w:sz w:val="19"/>
                <w:szCs w:val="21"/>
              </w:rPr>
            </w:pPr>
          </w:p>
        </w:tc>
        <w:tc>
          <w:tcPr>
            <w:tcW w:w="4111" w:type="dxa"/>
            <w:gridSpan w:val="5"/>
            <w:vMerge w:val="continue"/>
            <w:tcBorders>
              <w:left w:val="single" w:color="auto" w:sz="4" w:space="0"/>
            </w:tcBorders>
            <w:vAlign w:val="center"/>
          </w:tcPr>
          <w:p>
            <w:pPr>
              <w:adjustRightInd w:val="0"/>
              <w:snapToGrid w:val="0"/>
              <w:jc w:val="center"/>
              <w:rPr>
                <w:rFonts w:ascii="华文中宋" w:hAnsi="华文中宋" w:eastAsia="华文中宋"/>
                <w:sz w:val="19"/>
                <w:szCs w:val="21"/>
              </w:rPr>
            </w:pPr>
          </w:p>
        </w:tc>
        <w:tc>
          <w:tcPr>
            <w:tcW w:w="8644" w:type="dxa"/>
            <w:gridSpan w:val="7"/>
            <w:vMerge w:val="continue"/>
            <w:vAlign w:val="center"/>
          </w:tcPr>
          <w:p>
            <w:pPr>
              <w:jc w:val="left"/>
              <w:rPr>
                <w:rFonts w:ascii="华文中宋" w:hAnsi="华文中宋" w:eastAsia="华文中宋"/>
                <w:sz w:val="19"/>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05" w:hRule="atLeast"/>
        </w:trPr>
        <w:tc>
          <w:tcPr>
            <w:tcW w:w="907" w:type="dxa"/>
            <w:gridSpan w:val="2"/>
            <w:tcBorders>
              <w:top w:val="single" w:color="auto" w:sz="4" w:space="0"/>
              <w:bottom w:val="single" w:color="auto" w:sz="4" w:space="0"/>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无</w:t>
            </w:r>
          </w:p>
        </w:tc>
        <w:tc>
          <w:tcPr>
            <w:tcW w:w="2034" w:type="dxa"/>
            <w:gridSpan w:val="3"/>
            <w:tcBorders>
              <w:top w:val="single" w:color="auto" w:sz="4" w:space="0"/>
              <w:left w:val="single" w:color="auto" w:sz="4" w:space="0"/>
              <w:bottom w:val="single" w:color="auto" w:sz="4" w:space="0"/>
              <w:right w:val="single" w:color="auto" w:sz="4" w:space="0"/>
            </w:tcBorders>
            <w:vAlign w:val="center"/>
          </w:tcPr>
          <w:p>
            <w:pPr>
              <w:rPr>
                <w:rFonts w:ascii="华文中宋" w:hAnsi="华文中宋" w:eastAsia="华文中宋"/>
                <w:b/>
                <w:sz w:val="19"/>
                <w:szCs w:val="21"/>
              </w:rPr>
            </w:pPr>
          </w:p>
        </w:tc>
        <w:tc>
          <w:tcPr>
            <w:tcW w:w="1136" w:type="dxa"/>
            <w:gridSpan w:val="2"/>
            <w:tcBorders>
              <w:top w:val="single" w:color="auto" w:sz="4" w:space="0"/>
              <w:left w:val="single" w:color="auto" w:sz="4" w:space="0"/>
              <w:bottom w:val="single" w:color="auto" w:sz="4" w:space="0"/>
            </w:tcBorders>
            <w:vAlign w:val="center"/>
          </w:tcPr>
          <w:p>
            <w:pPr>
              <w:adjustRightInd w:val="0"/>
              <w:snapToGrid w:val="0"/>
              <w:jc w:val="center"/>
              <w:rPr>
                <w:rFonts w:ascii="华文中宋" w:hAnsi="华文中宋" w:eastAsia="华文中宋"/>
                <w:sz w:val="19"/>
                <w:szCs w:val="21"/>
              </w:rPr>
            </w:pPr>
          </w:p>
        </w:tc>
        <w:tc>
          <w:tcPr>
            <w:tcW w:w="3972" w:type="dxa"/>
            <w:gridSpan w:val="3"/>
            <w:vMerge w:val="continue"/>
            <w:tcBorders>
              <w:right w:val="single" w:color="auto" w:sz="4" w:space="0"/>
            </w:tcBorders>
            <w:vAlign w:val="center"/>
          </w:tcPr>
          <w:p>
            <w:pPr>
              <w:jc w:val="left"/>
              <w:rPr>
                <w:rFonts w:ascii="华文中宋" w:hAnsi="华文中宋" w:eastAsia="华文中宋"/>
                <w:sz w:val="19"/>
                <w:szCs w:val="21"/>
              </w:rPr>
            </w:pPr>
          </w:p>
        </w:tc>
        <w:tc>
          <w:tcPr>
            <w:tcW w:w="4111" w:type="dxa"/>
            <w:gridSpan w:val="5"/>
            <w:vMerge w:val="continue"/>
            <w:tcBorders>
              <w:left w:val="single" w:color="auto" w:sz="4" w:space="0"/>
            </w:tcBorders>
            <w:vAlign w:val="center"/>
          </w:tcPr>
          <w:p>
            <w:pPr>
              <w:adjustRightInd w:val="0"/>
              <w:snapToGrid w:val="0"/>
              <w:jc w:val="center"/>
              <w:rPr>
                <w:rFonts w:ascii="华文中宋" w:hAnsi="华文中宋" w:eastAsia="华文中宋"/>
                <w:sz w:val="19"/>
                <w:szCs w:val="21"/>
              </w:rPr>
            </w:pPr>
          </w:p>
        </w:tc>
        <w:tc>
          <w:tcPr>
            <w:tcW w:w="8644" w:type="dxa"/>
            <w:gridSpan w:val="7"/>
            <w:vMerge w:val="continue"/>
            <w:vAlign w:val="center"/>
          </w:tcPr>
          <w:p>
            <w:pPr>
              <w:jc w:val="left"/>
              <w:rPr>
                <w:rFonts w:ascii="华文中宋" w:hAnsi="华文中宋" w:eastAsia="华文中宋"/>
                <w:sz w:val="19"/>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08" w:hRule="atLeast"/>
        </w:trPr>
        <w:tc>
          <w:tcPr>
            <w:tcW w:w="2941" w:type="dxa"/>
            <w:gridSpan w:val="5"/>
            <w:tcBorders>
              <w:top w:val="single" w:color="auto" w:sz="4" w:space="0"/>
              <w:bottom w:val="single" w:color="auto" w:sz="4" w:space="0"/>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合计</w:t>
            </w:r>
          </w:p>
        </w:tc>
        <w:tc>
          <w:tcPr>
            <w:tcW w:w="1136" w:type="dxa"/>
            <w:gridSpan w:val="2"/>
            <w:tcBorders>
              <w:top w:val="single" w:color="auto" w:sz="4" w:space="0"/>
              <w:left w:val="single" w:color="auto" w:sz="4" w:space="0"/>
              <w:bottom w:val="single" w:color="auto" w:sz="4" w:space="0"/>
            </w:tcBorders>
            <w:vAlign w:val="center"/>
          </w:tcPr>
          <w:p>
            <w:pPr>
              <w:adjustRightInd w:val="0"/>
              <w:snapToGrid w:val="0"/>
              <w:jc w:val="center"/>
              <w:rPr>
                <w:rFonts w:ascii="华文中宋" w:hAnsi="华文中宋" w:eastAsia="华文中宋"/>
                <w:sz w:val="19"/>
                <w:szCs w:val="21"/>
              </w:rPr>
            </w:pPr>
          </w:p>
        </w:tc>
        <w:tc>
          <w:tcPr>
            <w:tcW w:w="3972" w:type="dxa"/>
            <w:gridSpan w:val="3"/>
            <w:vMerge w:val="continue"/>
            <w:tcBorders>
              <w:right w:val="single" w:color="auto" w:sz="4" w:space="0"/>
            </w:tcBorders>
            <w:vAlign w:val="center"/>
          </w:tcPr>
          <w:p>
            <w:pPr>
              <w:jc w:val="left"/>
              <w:rPr>
                <w:rFonts w:ascii="华文中宋" w:hAnsi="华文中宋" w:eastAsia="华文中宋"/>
                <w:sz w:val="19"/>
                <w:szCs w:val="21"/>
              </w:rPr>
            </w:pPr>
          </w:p>
        </w:tc>
        <w:tc>
          <w:tcPr>
            <w:tcW w:w="4111" w:type="dxa"/>
            <w:gridSpan w:val="5"/>
            <w:vMerge w:val="continue"/>
            <w:tcBorders>
              <w:left w:val="single" w:color="auto" w:sz="4" w:space="0"/>
            </w:tcBorders>
            <w:vAlign w:val="center"/>
          </w:tcPr>
          <w:p>
            <w:pPr>
              <w:adjustRightInd w:val="0"/>
              <w:snapToGrid w:val="0"/>
              <w:jc w:val="center"/>
              <w:rPr>
                <w:rFonts w:ascii="华文中宋" w:hAnsi="华文中宋" w:eastAsia="华文中宋"/>
                <w:sz w:val="19"/>
                <w:szCs w:val="21"/>
              </w:rPr>
            </w:pPr>
          </w:p>
        </w:tc>
        <w:tc>
          <w:tcPr>
            <w:tcW w:w="8644" w:type="dxa"/>
            <w:gridSpan w:val="7"/>
            <w:vMerge w:val="continue"/>
            <w:vAlign w:val="center"/>
          </w:tcPr>
          <w:p>
            <w:pPr>
              <w:jc w:val="left"/>
              <w:rPr>
                <w:rFonts w:ascii="华文中宋" w:hAnsi="华文中宋" w:eastAsia="华文中宋"/>
                <w:sz w:val="19"/>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66" w:hRule="atLeast"/>
        </w:trPr>
        <w:tc>
          <w:tcPr>
            <w:tcW w:w="4077" w:type="dxa"/>
            <w:gridSpan w:val="7"/>
            <w:tcBorders>
              <w:top w:val="single" w:color="auto" w:sz="4" w:space="0"/>
              <w:bottom w:val="single" w:color="auto" w:sz="4" w:space="0"/>
            </w:tcBorders>
            <w:vAlign w:val="center"/>
          </w:tcPr>
          <w:p>
            <w:pPr>
              <w:rPr>
                <w:rFonts w:ascii="华文中宋" w:hAnsi="华文中宋" w:eastAsia="华文中宋"/>
                <w:sz w:val="19"/>
                <w:szCs w:val="21"/>
              </w:rPr>
            </w:pPr>
            <w:r>
              <w:rPr>
                <w:rFonts w:hint="eastAsia" w:ascii="黑体" w:hAnsi="黑体" w:eastAsia="黑体" w:cs="黑体"/>
                <w:b/>
                <w:sz w:val="19"/>
                <w:szCs w:val="21"/>
              </w:rPr>
              <w:t>三、已享受学校支付的科研启动费等</w:t>
            </w:r>
          </w:p>
        </w:tc>
        <w:tc>
          <w:tcPr>
            <w:tcW w:w="3972" w:type="dxa"/>
            <w:gridSpan w:val="3"/>
            <w:vMerge w:val="continue"/>
            <w:tcBorders>
              <w:right w:val="single" w:color="auto" w:sz="4" w:space="0"/>
            </w:tcBorders>
            <w:vAlign w:val="center"/>
          </w:tcPr>
          <w:p>
            <w:pPr>
              <w:jc w:val="left"/>
              <w:rPr>
                <w:rFonts w:ascii="华文中宋" w:hAnsi="华文中宋" w:eastAsia="华文中宋"/>
                <w:sz w:val="19"/>
                <w:szCs w:val="21"/>
              </w:rPr>
            </w:pPr>
          </w:p>
        </w:tc>
        <w:tc>
          <w:tcPr>
            <w:tcW w:w="4111" w:type="dxa"/>
            <w:gridSpan w:val="5"/>
            <w:vMerge w:val="continue"/>
            <w:tcBorders>
              <w:left w:val="single" w:color="auto" w:sz="4" w:space="0"/>
            </w:tcBorders>
            <w:vAlign w:val="center"/>
          </w:tcPr>
          <w:p>
            <w:pPr>
              <w:adjustRightInd w:val="0"/>
              <w:snapToGrid w:val="0"/>
              <w:jc w:val="center"/>
              <w:rPr>
                <w:rFonts w:ascii="华文中宋" w:hAnsi="华文中宋" w:eastAsia="华文中宋"/>
                <w:sz w:val="19"/>
                <w:szCs w:val="21"/>
              </w:rPr>
            </w:pPr>
          </w:p>
        </w:tc>
        <w:tc>
          <w:tcPr>
            <w:tcW w:w="8644" w:type="dxa"/>
            <w:gridSpan w:val="7"/>
            <w:vMerge w:val="continue"/>
            <w:vAlign w:val="center"/>
          </w:tcPr>
          <w:p>
            <w:pPr>
              <w:jc w:val="left"/>
              <w:rPr>
                <w:rFonts w:ascii="华文中宋" w:hAnsi="华文中宋" w:eastAsia="华文中宋"/>
                <w:sz w:val="19"/>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5" w:hRule="atLeast"/>
        </w:trPr>
        <w:tc>
          <w:tcPr>
            <w:tcW w:w="674" w:type="dxa"/>
            <w:tcBorders>
              <w:top w:val="single" w:color="auto" w:sz="4" w:space="0"/>
              <w:bottom w:val="single" w:color="auto" w:sz="4" w:space="0"/>
              <w:right w:val="single" w:color="auto" w:sz="4" w:space="0"/>
            </w:tcBorders>
            <w:vAlign w:val="center"/>
          </w:tcPr>
          <w:p>
            <w:pPr>
              <w:adjustRightInd w:val="0"/>
              <w:snapToGrid w:val="0"/>
              <w:jc w:val="center"/>
              <w:rPr>
                <w:rFonts w:ascii="华文中宋" w:hAnsi="华文中宋" w:eastAsia="华文中宋"/>
                <w:b/>
                <w:sz w:val="19"/>
                <w:szCs w:val="21"/>
              </w:rPr>
            </w:pPr>
            <w:bookmarkStart w:id="10" w:name="_Hlk532158310"/>
            <w:r>
              <w:rPr>
                <w:rFonts w:hint="eastAsia" w:ascii="华文中宋" w:hAnsi="华文中宋" w:eastAsia="华文中宋"/>
                <w:b/>
                <w:sz w:val="19"/>
                <w:szCs w:val="21"/>
              </w:rPr>
              <w:t>时间</w:t>
            </w:r>
          </w:p>
        </w:tc>
        <w:tc>
          <w:tcPr>
            <w:tcW w:w="226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华文中宋" w:hAnsi="华文中宋" w:eastAsia="华文中宋"/>
                <w:b/>
                <w:sz w:val="19"/>
                <w:szCs w:val="21"/>
              </w:rPr>
            </w:pPr>
            <w:r>
              <w:rPr>
                <w:rFonts w:hint="eastAsia" w:ascii="华文中宋" w:hAnsi="华文中宋" w:eastAsia="华文中宋"/>
                <w:b/>
                <w:sz w:val="19"/>
                <w:szCs w:val="21"/>
              </w:rPr>
              <w:t>事项</w:t>
            </w:r>
          </w:p>
        </w:tc>
        <w:tc>
          <w:tcPr>
            <w:tcW w:w="1136" w:type="dxa"/>
            <w:gridSpan w:val="2"/>
            <w:tcBorders>
              <w:top w:val="single" w:color="auto" w:sz="4" w:space="0"/>
              <w:left w:val="single" w:color="auto" w:sz="4" w:space="0"/>
              <w:bottom w:val="single" w:color="auto" w:sz="4" w:space="0"/>
            </w:tcBorders>
            <w:vAlign w:val="center"/>
          </w:tcPr>
          <w:p>
            <w:pPr>
              <w:adjustRightInd w:val="0"/>
              <w:snapToGrid w:val="0"/>
              <w:jc w:val="center"/>
              <w:rPr>
                <w:rFonts w:ascii="华文中宋" w:hAnsi="华文中宋" w:eastAsia="华文中宋"/>
                <w:b/>
                <w:sz w:val="19"/>
                <w:szCs w:val="21"/>
              </w:rPr>
            </w:pPr>
            <w:r>
              <w:rPr>
                <w:rFonts w:hint="eastAsia" w:ascii="华文中宋" w:hAnsi="华文中宋" w:eastAsia="华文中宋"/>
                <w:b/>
                <w:sz w:val="19"/>
                <w:szCs w:val="21"/>
              </w:rPr>
              <w:t>金额</w:t>
            </w:r>
          </w:p>
        </w:tc>
        <w:tc>
          <w:tcPr>
            <w:tcW w:w="3972" w:type="dxa"/>
            <w:gridSpan w:val="3"/>
            <w:vMerge w:val="continue"/>
            <w:tcBorders>
              <w:right w:val="single" w:color="auto" w:sz="4" w:space="0"/>
            </w:tcBorders>
            <w:vAlign w:val="center"/>
          </w:tcPr>
          <w:p>
            <w:pPr>
              <w:jc w:val="left"/>
              <w:rPr>
                <w:rFonts w:ascii="华文中宋" w:hAnsi="华文中宋" w:eastAsia="华文中宋"/>
                <w:sz w:val="19"/>
                <w:szCs w:val="21"/>
              </w:rPr>
            </w:pPr>
          </w:p>
        </w:tc>
        <w:tc>
          <w:tcPr>
            <w:tcW w:w="4111" w:type="dxa"/>
            <w:gridSpan w:val="5"/>
            <w:vMerge w:val="continue"/>
            <w:tcBorders>
              <w:left w:val="single" w:color="auto" w:sz="4" w:space="0"/>
            </w:tcBorders>
            <w:vAlign w:val="center"/>
          </w:tcPr>
          <w:p>
            <w:pPr>
              <w:adjustRightInd w:val="0"/>
              <w:snapToGrid w:val="0"/>
              <w:jc w:val="center"/>
              <w:rPr>
                <w:rFonts w:ascii="华文中宋" w:hAnsi="华文中宋" w:eastAsia="华文中宋"/>
                <w:sz w:val="19"/>
                <w:szCs w:val="21"/>
              </w:rPr>
            </w:pPr>
          </w:p>
        </w:tc>
        <w:tc>
          <w:tcPr>
            <w:tcW w:w="8644" w:type="dxa"/>
            <w:gridSpan w:val="7"/>
            <w:vMerge w:val="continue"/>
            <w:vAlign w:val="center"/>
          </w:tcPr>
          <w:p>
            <w:pPr>
              <w:jc w:val="left"/>
              <w:rPr>
                <w:rFonts w:ascii="华文中宋" w:hAnsi="华文中宋" w:eastAsia="华文中宋"/>
                <w:sz w:val="19"/>
                <w:szCs w:val="21"/>
              </w:rPr>
            </w:pPr>
          </w:p>
        </w:tc>
      </w:tr>
      <w:bookmarkEnd w:id="10"/>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843" w:hRule="atLeast"/>
        </w:trPr>
        <w:tc>
          <w:tcPr>
            <w:tcW w:w="674" w:type="dxa"/>
            <w:vMerge w:val="restart"/>
            <w:tcBorders>
              <w:top w:val="single" w:color="auto" w:sz="4" w:space="0"/>
              <w:bottom w:val="single" w:color="auto" w:sz="8" w:space="0"/>
              <w:right w:val="single" w:color="auto" w:sz="4" w:space="0"/>
            </w:tcBorders>
            <w:vAlign w:val="center"/>
          </w:tcPr>
          <w:p>
            <w:pPr>
              <w:adjustRightInd w:val="0"/>
              <w:snapToGrid w:val="0"/>
              <w:jc w:val="center"/>
              <w:rPr>
                <w:rFonts w:ascii="华文中宋" w:hAnsi="华文中宋" w:eastAsia="华文中宋"/>
                <w:sz w:val="19"/>
                <w:szCs w:val="21"/>
              </w:rPr>
            </w:pPr>
            <w:r>
              <w:rPr>
                <w:rFonts w:hint="eastAsia" w:ascii="华文中宋" w:hAnsi="华文中宋" w:eastAsia="华文中宋"/>
                <w:sz w:val="19"/>
                <w:szCs w:val="21"/>
              </w:rPr>
              <w:t>无</w:t>
            </w:r>
          </w:p>
        </w:tc>
        <w:tc>
          <w:tcPr>
            <w:tcW w:w="2267" w:type="dxa"/>
            <w:gridSpan w:val="4"/>
            <w:vMerge w:val="restar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华文中宋" w:hAnsi="华文中宋" w:eastAsia="华文中宋"/>
                <w:sz w:val="19"/>
                <w:szCs w:val="21"/>
              </w:rPr>
            </w:pPr>
          </w:p>
        </w:tc>
        <w:tc>
          <w:tcPr>
            <w:tcW w:w="1136" w:type="dxa"/>
            <w:gridSpan w:val="2"/>
            <w:vMerge w:val="restart"/>
            <w:tcBorders>
              <w:top w:val="single" w:color="auto" w:sz="4" w:space="0"/>
              <w:left w:val="single" w:color="auto" w:sz="4" w:space="0"/>
              <w:bottom w:val="single" w:color="auto" w:sz="8" w:space="0"/>
            </w:tcBorders>
            <w:vAlign w:val="center"/>
          </w:tcPr>
          <w:p>
            <w:pPr>
              <w:adjustRightInd w:val="0"/>
              <w:snapToGrid w:val="0"/>
              <w:jc w:val="center"/>
              <w:rPr>
                <w:rFonts w:ascii="华文中宋" w:hAnsi="华文中宋" w:eastAsia="华文中宋"/>
                <w:sz w:val="19"/>
                <w:szCs w:val="21"/>
              </w:rPr>
            </w:pPr>
          </w:p>
        </w:tc>
        <w:tc>
          <w:tcPr>
            <w:tcW w:w="3972" w:type="dxa"/>
            <w:gridSpan w:val="3"/>
            <w:vMerge w:val="continue"/>
            <w:tcBorders>
              <w:bottom w:val="single" w:color="auto" w:sz="8" w:space="0"/>
              <w:right w:val="single" w:color="auto" w:sz="4" w:space="0"/>
            </w:tcBorders>
            <w:vAlign w:val="center"/>
          </w:tcPr>
          <w:p>
            <w:pPr>
              <w:jc w:val="left"/>
              <w:rPr>
                <w:rFonts w:ascii="华文中宋" w:hAnsi="华文中宋" w:eastAsia="华文中宋"/>
                <w:sz w:val="19"/>
                <w:szCs w:val="21"/>
              </w:rPr>
            </w:pPr>
          </w:p>
        </w:tc>
        <w:tc>
          <w:tcPr>
            <w:tcW w:w="4111" w:type="dxa"/>
            <w:gridSpan w:val="5"/>
            <w:vMerge w:val="continue"/>
            <w:tcBorders>
              <w:left w:val="single" w:color="auto" w:sz="4" w:space="0"/>
              <w:bottom w:val="single" w:color="auto" w:sz="8" w:space="0"/>
            </w:tcBorders>
            <w:vAlign w:val="center"/>
          </w:tcPr>
          <w:p>
            <w:pPr>
              <w:adjustRightInd w:val="0"/>
              <w:snapToGrid w:val="0"/>
              <w:jc w:val="center"/>
              <w:rPr>
                <w:rFonts w:ascii="华文中宋" w:hAnsi="华文中宋" w:eastAsia="华文中宋"/>
                <w:sz w:val="19"/>
                <w:szCs w:val="21"/>
              </w:rPr>
            </w:pPr>
          </w:p>
        </w:tc>
        <w:tc>
          <w:tcPr>
            <w:tcW w:w="8644" w:type="dxa"/>
            <w:gridSpan w:val="7"/>
            <w:vMerge w:val="continue"/>
            <w:tcBorders>
              <w:bottom w:val="single" w:color="auto" w:sz="8" w:space="0"/>
            </w:tcBorders>
            <w:vAlign w:val="center"/>
          </w:tcPr>
          <w:p>
            <w:pPr>
              <w:jc w:val="left"/>
              <w:rPr>
                <w:rFonts w:ascii="华文中宋" w:hAnsi="华文中宋" w:eastAsia="华文中宋"/>
                <w:sz w:val="19"/>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585" w:hRule="atLeast"/>
        </w:trPr>
        <w:tc>
          <w:tcPr>
            <w:tcW w:w="674" w:type="dxa"/>
            <w:vMerge w:val="continue"/>
            <w:tcBorders>
              <w:bottom w:val="single" w:color="auto" w:sz="4" w:space="0"/>
              <w:right w:val="single" w:color="auto" w:sz="4" w:space="0"/>
            </w:tcBorders>
          </w:tcPr>
          <w:p>
            <w:pPr>
              <w:rPr>
                <w:rFonts w:ascii="华文中宋" w:hAnsi="华文中宋" w:eastAsia="华文中宋"/>
                <w:sz w:val="19"/>
                <w:szCs w:val="21"/>
              </w:rPr>
            </w:pPr>
          </w:p>
        </w:tc>
        <w:tc>
          <w:tcPr>
            <w:tcW w:w="2267" w:type="dxa"/>
            <w:gridSpan w:val="4"/>
            <w:vMerge w:val="continue"/>
            <w:tcBorders>
              <w:left w:val="single" w:color="auto" w:sz="4" w:space="0"/>
              <w:bottom w:val="single" w:color="auto" w:sz="4" w:space="0"/>
              <w:right w:val="single" w:color="auto" w:sz="4" w:space="0"/>
            </w:tcBorders>
          </w:tcPr>
          <w:p>
            <w:pPr>
              <w:rPr>
                <w:rFonts w:ascii="华文中宋" w:hAnsi="华文中宋" w:eastAsia="华文中宋"/>
                <w:sz w:val="19"/>
                <w:szCs w:val="21"/>
              </w:rPr>
            </w:pPr>
          </w:p>
        </w:tc>
        <w:tc>
          <w:tcPr>
            <w:tcW w:w="1136" w:type="dxa"/>
            <w:gridSpan w:val="2"/>
            <w:vMerge w:val="continue"/>
            <w:tcBorders>
              <w:left w:val="single" w:color="auto" w:sz="4" w:space="0"/>
              <w:bottom w:val="single" w:color="auto" w:sz="4" w:space="0"/>
            </w:tcBorders>
          </w:tcPr>
          <w:p>
            <w:pPr>
              <w:rPr>
                <w:rFonts w:ascii="华文中宋" w:hAnsi="华文中宋" w:eastAsia="华文中宋"/>
                <w:sz w:val="19"/>
                <w:szCs w:val="21"/>
              </w:rPr>
            </w:pPr>
          </w:p>
        </w:tc>
        <w:tc>
          <w:tcPr>
            <w:tcW w:w="3972" w:type="dxa"/>
            <w:gridSpan w:val="3"/>
            <w:vMerge w:val="continue"/>
            <w:tcBorders>
              <w:right w:val="single" w:color="auto" w:sz="4" w:space="0"/>
            </w:tcBorders>
          </w:tcPr>
          <w:p>
            <w:pPr>
              <w:widowControl/>
              <w:jc w:val="left"/>
              <w:rPr>
                <w:rFonts w:eastAsia="黑体"/>
                <w:b/>
                <w:sz w:val="19"/>
                <w:szCs w:val="21"/>
              </w:rPr>
            </w:pPr>
          </w:p>
        </w:tc>
        <w:tc>
          <w:tcPr>
            <w:tcW w:w="4111" w:type="dxa"/>
            <w:gridSpan w:val="5"/>
            <w:vMerge w:val="continue"/>
            <w:tcBorders>
              <w:left w:val="single" w:color="auto" w:sz="4" w:space="0"/>
            </w:tcBorders>
          </w:tcPr>
          <w:p>
            <w:pPr>
              <w:widowControl/>
              <w:jc w:val="left"/>
              <w:rPr>
                <w:rFonts w:eastAsia="黑体"/>
                <w:b/>
                <w:sz w:val="19"/>
                <w:szCs w:val="21"/>
              </w:rPr>
            </w:pPr>
          </w:p>
        </w:tc>
        <w:tc>
          <w:tcPr>
            <w:tcW w:w="8644" w:type="dxa"/>
            <w:gridSpan w:val="7"/>
            <w:vMerge w:val="continue"/>
          </w:tcPr>
          <w:p>
            <w:pPr>
              <w:jc w:val="left"/>
              <w:rPr>
                <w:rFonts w:eastAsia="黑体"/>
                <w:b/>
                <w:sz w:val="19"/>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84" w:hRule="atLeast"/>
        </w:trPr>
        <w:tc>
          <w:tcPr>
            <w:tcW w:w="2941" w:type="dxa"/>
            <w:gridSpan w:val="5"/>
            <w:tcBorders>
              <w:top w:val="single" w:color="auto" w:sz="4" w:space="0"/>
              <w:bottom w:val="single" w:color="auto" w:sz="8" w:space="0"/>
              <w:right w:val="single" w:color="auto" w:sz="4" w:space="0"/>
            </w:tcBorders>
            <w:vAlign w:val="center"/>
          </w:tcPr>
          <w:p>
            <w:pPr>
              <w:jc w:val="center"/>
              <w:rPr>
                <w:rFonts w:ascii="华文中宋" w:hAnsi="华文中宋" w:eastAsia="华文中宋"/>
                <w:sz w:val="19"/>
                <w:szCs w:val="21"/>
              </w:rPr>
            </w:pPr>
            <w:r>
              <w:rPr>
                <w:rFonts w:hint="eastAsia" w:ascii="华文中宋" w:hAnsi="华文中宋" w:eastAsia="华文中宋"/>
                <w:sz w:val="19"/>
                <w:szCs w:val="21"/>
              </w:rPr>
              <w:t>合计</w:t>
            </w:r>
          </w:p>
        </w:tc>
        <w:tc>
          <w:tcPr>
            <w:tcW w:w="1136" w:type="dxa"/>
            <w:gridSpan w:val="2"/>
            <w:tcBorders>
              <w:top w:val="single" w:color="auto" w:sz="4" w:space="0"/>
              <w:left w:val="single" w:color="auto" w:sz="4" w:space="0"/>
              <w:bottom w:val="single" w:color="auto" w:sz="8" w:space="0"/>
            </w:tcBorders>
          </w:tcPr>
          <w:p>
            <w:pPr>
              <w:rPr>
                <w:rFonts w:ascii="华文中宋" w:hAnsi="华文中宋" w:eastAsia="华文中宋"/>
                <w:sz w:val="19"/>
                <w:szCs w:val="21"/>
              </w:rPr>
            </w:pPr>
          </w:p>
        </w:tc>
        <w:tc>
          <w:tcPr>
            <w:tcW w:w="3972" w:type="dxa"/>
            <w:gridSpan w:val="3"/>
            <w:vMerge w:val="continue"/>
            <w:tcBorders>
              <w:bottom w:val="single" w:color="auto" w:sz="8" w:space="0"/>
              <w:right w:val="single" w:color="auto" w:sz="4" w:space="0"/>
            </w:tcBorders>
          </w:tcPr>
          <w:p>
            <w:pPr>
              <w:widowControl/>
              <w:jc w:val="left"/>
              <w:rPr>
                <w:rFonts w:eastAsia="黑体"/>
                <w:b/>
                <w:sz w:val="19"/>
                <w:szCs w:val="21"/>
              </w:rPr>
            </w:pPr>
          </w:p>
        </w:tc>
        <w:tc>
          <w:tcPr>
            <w:tcW w:w="4111" w:type="dxa"/>
            <w:gridSpan w:val="5"/>
            <w:vMerge w:val="continue"/>
            <w:tcBorders>
              <w:left w:val="single" w:color="auto" w:sz="4" w:space="0"/>
              <w:bottom w:val="single" w:color="auto" w:sz="8" w:space="0"/>
            </w:tcBorders>
          </w:tcPr>
          <w:p>
            <w:pPr>
              <w:widowControl/>
              <w:jc w:val="left"/>
              <w:rPr>
                <w:rFonts w:eastAsia="黑体"/>
                <w:b/>
                <w:sz w:val="19"/>
                <w:szCs w:val="21"/>
              </w:rPr>
            </w:pPr>
          </w:p>
        </w:tc>
        <w:tc>
          <w:tcPr>
            <w:tcW w:w="8644" w:type="dxa"/>
            <w:gridSpan w:val="7"/>
            <w:vMerge w:val="continue"/>
            <w:tcBorders>
              <w:bottom w:val="single" w:color="auto" w:sz="8" w:space="0"/>
            </w:tcBorders>
          </w:tcPr>
          <w:p>
            <w:pPr>
              <w:jc w:val="left"/>
              <w:rPr>
                <w:rFonts w:eastAsia="黑体"/>
                <w:b/>
                <w:sz w:val="19"/>
                <w:szCs w:val="21"/>
              </w:rPr>
            </w:pPr>
          </w:p>
        </w:tc>
      </w:tr>
    </w:tbl>
    <w:p>
      <w:pPr>
        <w:snapToGrid w:val="0"/>
        <w:spacing w:line="240" w:lineRule="exact"/>
        <w:ind w:firstLine="570" w:firstLineChars="300"/>
        <w:rPr>
          <w:sz w:val="19"/>
        </w:rPr>
      </w:pPr>
    </w:p>
    <w:p>
      <w:pPr>
        <w:snapToGrid w:val="0"/>
        <w:spacing w:line="240" w:lineRule="exact"/>
        <w:ind w:firstLine="570" w:firstLineChars="300"/>
      </w:pPr>
      <w:r>
        <w:rPr>
          <w:rFonts w:hint="eastAsia"/>
          <w:sz w:val="19"/>
        </w:rPr>
        <w:t>注：此表可根据填写情况进行调整</w:t>
      </w:r>
    </w:p>
    <w:p/>
    <w:sectPr>
      <w:pgSz w:w="23814" w:h="16840" w:orient="landscape"/>
      <w:pgMar w:top="1814" w:right="1418" w:bottom="72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B5B31"/>
    <w:rsid w:val="00093206"/>
    <w:rsid w:val="000B73A7"/>
    <w:rsid w:val="000C2F3B"/>
    <w:rsid w:val="000F6E86"/>
    <w:rsid w:val="001721FA"/>
    <w:rsid w:val="00183B44"/>
    <w:rsid w:val="0020522D"/>
    <w:rsid w:val="00217E08"/>
    <w:rsid w:val="00224E1F"/>
    <w:rsid w:val="00245BFF"/>
    <w:rsid w:val="002A7D76"/>
    <w:rsid w:val="002B0DA7"/>
    <w:rsid w:val="003142BE"/>
    <w:rsid w:val="00363025"/>
    <w:rsid w:val="003735BE"/>
    <w:rsid w:val="003B430A"/>
    <w:rsid w:val="003B7081"/>
    <w:rsid w:val="00411753"/>
    <w:rsid w:val="004A07C6"/>
    <w:rsid w:val="004B4A99"/>
    <w:rsid w:val="004E0A14"/>
    <w:rsid w:val="0053461C"/>
    <w:rsid w:val="00566878"/>
    <w:rsid w:val="006267AE"/>
    <w:rsid w:val="00657D88"/>
    <w:rsid w:val="006A4591"/>
    <w:rsid w:val="006A5C81"/>
    <w:rsid w:val="006B1A3B"/>
    <w:rsid w:val="007A62AA"/>
    <w:rsid w:val="007B0539"/>
    <w:rsid w:val="007C0E17"/>
    <w:rsid w:val="008303F9"/>
    <w:rsid w:val="008A3FB5"/>
    <w:rsid w:val="0091667E"/>
    <w:rsid w:val="00942A43"/>
    <w:rsid w:val="00981218"/>
    <w:rsid w:val="00AD5EF9"/>
    <w:rsid w:val="00CD0BB8"/>
    <w:rsid w:val="00CE1A51"/>
    <w:rsid w:val="00DA591F"/>
    <w:rsid w:val="00DA6189"/>
    <w:rsid w:val="00EB5B31"/>
    <w:rsid w:val="00EE4B11"/>
    <w:rsid w:val="00F65E4B"/>
    <w:rsid w:val="02A00602"/>
    <w:rsid w:val="03CF6426"/>
    <w:rsid w:val="05BB5A91"/>
    <w:rsid w:val="08DD0800"/>
    <w:rsid w:val="099D2C05"/>
    <w:rsid w:val="0FD3435F"/>
    <w:rsid w:val="1279171A"/>
    <w:rsid w:val="127D4274"/>
    <w:rsid w:val="17E76488"/>
    <w:rsid w:val="1A042953"/>
    <w:rsid w:val="1C01450A"/>
    <w:rsid w:val="23F0025D"/>
    <w:rsid w:val="24320127"/>
    <w:rsid w:val="28525CCA"/>
    <w:rsid w:val="28831EF6"/>
    <w:rsid w:val="29323228"/>
    <w:rsid w:val="2ABF6065"/>
    <w:rsid w:val="2B9C1732"/>
    <w:rsid w:val="2E151975"/>
    <w:rsid w:val="2F1B0669"/>
    <w:rsid w:val="343F5DC0"/>
    <w:rsid w:val="35DE33C0"/>
    <w:rsid w:val="3D60544C"/>
    <w:rsid w:val="3E8415D3"/>
    <w:rsid w:val="42B745F8"/>
    <w:rsid w:val="4500214D"/>
    <w:rsid w:val="4B7C718F"/>
    <w:rsid w:val="4BB423D8"/>
    <w:rsid w:val="4F3204CD"/>
    <w:rsid w:val="4FA245E9"/>
    <w:rsid w:val="50E26B2B"/>
    <w:rsid w:val="51AB30EF"/>
    <w:rsid w:val="530C52A4"/>
    <w:rsid w:val="54FA7729"/>
    <w:rsid w:val="56341D86"/>
    <w:rsid w:val="56A04D8E"/>
    <w:rsid w:val="58BF5BC1"/>
    <w:rsid w:val="5E3B5EDF"/>
    <w:rsid w:val="5ED7118A"/>
    <w:rsid w:val="5FA44C17"/>
    <w:rsid w:val="61611309"/>
    <w:rsid w:val="64100F1C"/>
    <w:rsid w:val="64542AD1"/>
    <w:rsid w:val="65383DA4"/>
    <w:rsid w:val="68734ABA"/>
    <w:rsid w:val="6A950645"/>
    <w:rsid w:val="6DC11E1B"/>
    <w:rsid w:val="6F527F00"/>
    <w:rsid w:val="707A7775"/>
    <w:rsid w:val="72703E4A"/>
    <w:rsid w:val="73A864D3"/>
    <w:rsid w:val="77A915F7"/>
    <w:rsid w:val="794E1890"/>
    <w:rsid w:val="7CF41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rFonts w:ascii="Times New Roman" w:hAnsi="Times New Roman" w:eastAsia="宋体" w:cs="Times New Roman"/>
      <w:sz w:val="18"/>
      <w:szCs w:val="18"/>
    </w:rPr>
  </w:style>
  <w:style w:type="character" w:customStyle="1" w:styleId="8">
    <w:name w:val="页脚 Char"/>
    <w:basedOn w:val="5"/>
    <w:link w:val="3"/>
    <w:qFormat/>
    <w:uiPriority w:val="99"/>
    <w:rPr>
      <w:rFonts w:ascii="Times New Roman" w:hAnsi="Times New Roman" w:eastAsia="宋体" w:cs="Times New Roman"/>
      <w:sz w:val="18"/>
      <w:szCs w:val="18"/>
    </w:rPr>
  </w:style>
  <w:style w:type="character" w:customStyle="1" w:styleId="9">
    <w:name w:val="批注框文本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39B0D3-888B-4564-AF22-C44244A43EB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131</Words>
  <Characters>753</Characters>
  <Lines>6</Lines>
  <Paragraphs>1</Paragraphs>
  <TotalTime>2</TotalTime>
  <ScaleCrop>false</ScaleCrop>
  <LinksUpToDate>false</LinksUpToDate>
  <CharactersWithSpaces>883</CharactersWithSpaces>
  <Application>WPS Office_11.1.0.8205_F1E327BC-269C-435d-A152-05C5408002CA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2018-11-15T07:19:00Z</dcterms:created>
  <dc:creator>PC</dc:creator>
  <cp:lastModifiedBy>少年与茶，我与酒</cp:lastModifiedBy>
  <cp:lastPrinted>2018-12-11T15:40:00Z</cp:lastPrinted>
  <dcterms:modified xsi:type="dcterms:W3CDTF">2018-12-24T23:54:12Z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