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1218" w:rsidRPr="00981218" w:rsidRDefault="00981218" w:rsidP="00981218">
      <w:pPr>
        <w:ind w:firstLineChars="1700" w:firstLine="7480"/>
        <w:jc w:val="left"/>
        <w:rPr>
          <w:rFonts w:ascii="黑体" w:eastAsia="黑体" w:hAnsi="宋体"/>
          <w:kern w:val="0"/>
          <w:sz w:val="32"/>
          <w:szCs w:val="32"/>
        </w:rPr>
      </w:pPr>
      <w:r>
        <w:rPr>
          <w:rFonts w:ascii="黑体" w:eastAsia="黑体" w:hint="eastAsia"/>
          <w:kern w:val="0"/>
          <w:sz w:val="44"/>
          <w:szCs w:val="44"/>
        </w:rPr>
        <w:t>山东科技大学“菁英计划”申报一览表</w:t>
      </w:r>
    </w:p>
    <w:p w:rsidR="00EB5B31" w:rsidRDefault="00EB5B31" w:rsidP="00EB5B31">
      <w:pPr>
        <w:spacing w:line="240" w:lineRule="exact"/>
        <w:jc w:val="center"/>
        <w:rPr>
          <w:rFonts w:eastAsia="华文中宋"/>
          <w:sz w:val="44"/>
        </w:rPr>
      </w:pPr>
    </w:p>
    <w:p w:rsidR="00EB5B31" w:rsidRDefault="00EB5B31" w:rsidP="00981218">
      <w:pPr>
        <w:ind w:firstLineChars="200" w:firstLine="480"/>
        <w:rPr>
          <w:rFonts w:ascii="黑体" w:eastAsia="黑体" w:hAnsi="黑体" w:cs="黑体"/>
          <w:sz w:val="24"/>
        </w:rPr>
      </w:pPr>
      <w:r>
        <w:rPr>
          <w:rFonts w:ascii="黑体" w:eastAsia="黑体" w:hAnsi="黑体" w:cs="黑体" w:hint="eastAsia"/>
          <w:sz w:val="24"/>
        </w:rPr>
        <w:t xml:space="preserve">推荐单位（盖章）：                       单位负责人签字：                申报人签字：                申报学科：   </w:t>
      </w:r>
      <w:r w:rsidR="001D4D52">
        <w:rPr>
          <w:rFonts w:ascii="黑体" w:eastAsia="黑体" w:hAnsi="黑体" w:cs="黑体" w:hint="eastAsia"/>
          <w:sz w:val="24"/>
        </w:rPr>
        <w:t>机械工程</w:t>
      </w:r>
      <w:r>
        <w:rPr>
          <w:rFonts w:ascii="黑体" w:eastAsia="黑体" w:hAnsi="黑体" w:cs="黑体" w:hint="eastAsia"/>
          <w:sz w:val="24"/>
        </w:rPr>
        <w:t xml:space="preserve">      </w:t>
      </w:r>
      <w:r w:rsidR="0091667E">
        <w:rPr>
          <w:rFonts w:ascii="黑体" w:eastAsia="黑体" w:hAnsi="黑体" w:cs="黑体" w:hint="eastAsia"/>
          <w:sz w:val="24"/>
        </w:rPr>
        <w:t xml:space="preserve">                </w:t>
      </w:r>
      <w:r w:rsidR="001D4D52">
        <w:rPr>
          <w:rFonts w:ascii="黑体" w:eastAsia="黑体" w:hAnsi="黑体" w:cs="黑体"/>
          <w:sz w:val="24"/>
        </w:rPr>
        <w:t>2018</w:t>
      </w:r>
      <w:r>
        <w:rPr>
          <w:rFonts w:ascii="黑体" w:eastAsia="黑体" w:hAnsi="黑体" w:cs="黑体" w:hint="eastAsia"/>
          <w:sz w:val="24"/>
        </w:rPr>
        <w:t>年</w:t>
      </w:r>
      <w:r w:rsidR="001D4D52">
        <w:rPr>
          <w:rFonts w:ascii="黑体" w:eastAsia="黑体" w:hAnsi="黑体" w:cs="黑体"/>
          <w:sz w:val="24"/>
        </w:rPr>
        <w:t>12</w:t>
      </w:r>
      <w:r>
        <w:rPr>
          <w:rFonts w:ascii="黑体" w:eastAsia="黑体" w:hAnsi="黑体" w:cs="黑体" w:hint="eastAsia"/>
          <w:sz w:val="24"/>
        </w:rPr>
        <w:t>月</w:t>
      </w:r>
      <w:r w:rsidR="001D4D52">
        <w:rPr>
          <w:rFonts w:ascii="黑体" w:eastAsia="黑体" w:hAnsi="黑体" w:cs="黑体"/>
          <w:sz w:val="24"/>
        </w:rPr>
        <w:t>21</w:t>
      </w:r>
      <w:r>
        <w:rPr>
          <w:rFonts w:ascii="黑体" w:eastAsia="黑体" w:hAnsi="黑体" w:cs="黑体" w:hint="eastAsia"/>
          <w:sz w:val="24"/>
        </w:rPr>
        <w:t xml:space="preserve"> 日</w:t>
      </w:r>
    </w:p>
    <w:tbl>
      <w:tblPr>
        <w:tblpPr w:leftFromText="180" w:rightFromText="180" w:vertAnchor="text" w:horzAnchor="page" w:tblpX="1484" w:tblpY="297"/>
        <w:tblOverlap w:val="never"/>
        <w:tblW w:w="208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74"/>
        <w:gridCol w:w="233"/>
        <w:gridCol w:w="984"/>
        <w:gridCol w:w="627"/>
        <w:gridCol w:w="423"/>
        <w:gridCol w:w="428"/>
        <w:gridCol w:w="708"/>
        <w:gridCol w:w="2268"/>
        <w:gridCol w:w="993"/>
        <w:gridCol w:w="711"/>
        <w:gridCol w:w="925"/>
        <w:gridCol w:w="717"/>
        <w:gridCol w:w="1200"/>
        <w:gridCol w:w="967"/>
        <w:gridCol w:w="302"/>
        <w:gridCol w:w="898"/>
        <w:gridCol w:w="700"/>
        <w:gridCol w:w="1300"/>
        <w:gridCol w:w="683"/>
        <w:gridCol w:w="1550"/>
        <w:gridCol w:w="667"/>
        <w:gridCol w:w="2846"/>
      </w:tblGrid>
      <w:tr w:rsidR="004A07C6" w:rsidTr="00AD5EF9">
        <w:trPr>
          <w:cantSplit/>
          <w:trHeight w:val="495"/>
        </w:trPr>
        <w:tc>
          <w:tcPr>
            <w:tcW w:w="674"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姓名</w:t>
            </w:r>
          </w:p>
        </w:tc>
        <w:tc>
          <w:tcPr>
            <w:tcW w:w="1217" w:type="dxa"/>
            <w:gridSpan w:val="2"/>
            <w:vAlign w:val="center"/>
          </w:tcPr>
          <w:p w:rsidR="004A07C6" w:rsidRDefault="001D4D52" w:rsidP="00981218">
            <w:pPr>
              <w:adjustRightInd w:val="0"/>
              <w:snapToGrid w:val="0"/>
              <w:jc w:val="center"/>
              <w:rPr>
                <w:rFonts w:ascii="华文中宋" w:eastAsia="华文中宋" w:hAnsi="华文中宋"/>
                <w:sz w:val="19"/>
                <w:szCs w:val="21"/>
              </w:rPr>
            </w:pPr>
            <w:proofErr w:type="gramStart"/>
            <w:r>
              <w:rPr>
                <w:rFonts w:ascii="华文中宋" w:eastAsia="华文中宋" w:hAnsi="华文中宋" w:hint="eastAsia"/>
                <w:sz w:val="19"/>
                <w:szCs w:val="21"/>
              </w:rPr>
              <w:t>逯</w:t>
            </w:r>
            <w:proofErr w:type="gramEnd"/>
            <w:r>
              <w:rPr>
                <w:rFonts w:ascii="华文中宋" w:eastAsia="华文中宋" w:hAnsi="华文中宋" w:hint="eastAsia"/>
                <w:sz w:val="19"/>
                <w:szCs w:val="21"/>
              </w:rPr>
              <w:t>振国</w:t>
            </w:r>
          </w:p>
        </w:tc>
        <w:tc>
          <w:tcPr>
            <w:tcW w:w="62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性别</w:t>
            </w:r>
          </w:p>
        </w:tc>
        <w:tc>
          <w:tcPr>
            <w:tcW w:w="851" w:type="dxa"/>
            <w:gridSpan w:val="2"/>
            <w:tcBorders>
              <w:left w:val="single" w:sz="4" w:space="0" w:color="auto"/>
            </w:tcBorders>
            <w:vAlign w:val="center"/>
          </w:tcPr>
          <w:p w:rsidR="004A07C6" w:rsidRDefault="001D4D52"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男</w:t>
            </w:r>
          </w:p>
        </w:tc>
        <w:tc>
          <w:tcPr>
            <w:tcW w:w="708"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出生日期</w:t>
            </w:r>
          </w:p>
        </w:tc>
        <w:tc>
          <w:tcPr>
            <w:tcW w:w="2268" w:type="dxa"/>
            <w:tcBorders>
              <w:left w:val="single" w:sz="4" w:space="0" w:color="auto"/>
              <w:right w:val="single" w:sz="4" w:space="0" w:color="auto"/>
            </w:tcBorders>
            <w:vAlign w:val="center"/>
          </w:tcPr>
          <w:p w:rsidR="004A07C6" w:rsidRDefault="001D4D52"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1</w:t>
            </w:r>
            <w:r>
              <w:rPr>
                <w:rFonts w:ascii="华文中宋" w:eastAsia="华文中宋" w:hAnsi="华文中宋"/>
                <w:sz w:val="19"/>
                <w:szCs w:val="21"/>
              </w:rPr>
              <w:t>987.10</w:t>
            </w:r>
          </w:p>
        </w:tc>
        <w:tc>
          <w:tcPr>
            <w:tcW w:w="993"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学历学位</w:t>
            </w:r>
          </w:p>
        </w:tc>
        <w:tc>
          <w:tcPr>
            <w:tcW w:w="1636" w:type="dxa"/>
            <w:gridSpan w:val="2"/>
            <w:tcBorders>
              <w:left w:val="single" w:sz="4" w:space="0" w:color="auto"/>
            </w:tcBorders>
            <w:vAlign w:val="center"/>
          </w:tcPr>
          <w:p w:rsidR="004A07C6" w:rsidRDefault="001D4D52"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博士研究生</w:t>
            </w:r>
          </w:p>
        </w:tc>
        <w:tc>
          <w:tcPr>
            <w:tcW w:w="717"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政治面貌</w:t>
            </w:r>
          </w:p>
        </w:tc>
        <w:tc>
          <w:tcPr>
            <w:tcW w:w="1200" w:type="dxa"/>
            <w:vAlign w:val="center"/>
          </w:tcPr>
          <w:p w:rsidR="004A07C6" w:rsidRDefault="001D4D52"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中共党员</w:t>
            </w:r>
          </w:p>
        </w:tc>
        <w:tc>
          <w:tcPr>
            <w:tcW w:w="96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专业技术职务</w:t>
            </w:r>
          </w:p>
        </w:tc>
        <w:tc>
          <w:tcPr>
            <w:tcW w:w="1200" w:type="dxa"/>
            <w:gridSpan w:val="2"/>
            <w:tcBorders>
              <w:left w:val="single" w:sz="4" w:space="0" w:color="auto"/>
              <w:right w:val="single" w:sz="4" w:space="0" w:color="auto"/>
            </w:tcBorders>
            <w:vAlign w:val="center"/>
          </w:tcPr>
          <w:p w:rsidR="004A07C6" w:rsidRDefault="001D4D52"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讲师</w:t>
            </w:r>
          </w:p>
        </w:tc>
        <w:tc>
          <w:tcPr>
            <w:tcW w:w="700"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党政职务</w:t>
            </w:r>
          </w:p>
        </w:tc>
        <w:tc>
          <w:tcPr>
            <w:tcW w:w="1300" w:type="dxa"/>
            <w:tcBorders>
              <w:left w:val="single" w:sz="4" w:space="0" w:color="auto"/>
            </w:tcBorders>
            <w:vAlign w:val="center"/>
          </w:tcPr>
          <w:p w:rsidR="004A07C6" w:rsidRDefault="001D4D52"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683"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申报层次</w:t>
            </w:r>
          </w:p>
        </w:tc>
        <w:tc>
          <w:tcPr>
            <w:tcW w:w="1550" w:type="dxa"/>
            <w:tcBorders>
              <w:right w:val="single" w:sz="4" w:space="0" w:color="auto"/>
            </w:tcBorders>
            <w:vAlign w:val="center"/>
          </w:tcPr>
          <w:p w:rsidR="004A07C6" w:rsidRDefault="001D4D52"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D</w:t>
            </w:r>
          </w:p>
        </w:tc>
        <w:tc>
          <w:tcPr>
            <w:tcW w:w="667"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符合条件</w:t>
            </w:r>
          </w:p>
        </w:tc>
        <w:tc>
          <w:tcPr>
            <w:tcW w:w="2846" w:type="dxa"/>
            <w:tcBorders>
              <w:left w:val="single" w:sz="4" w:space="0" w:color="auto"/>
            </w:tcBorders>
            <w:vAlign w:val="center"/>
          </w:tcPr>
          <w:p w:rsidR="004A07C6" w:rsidRDefault="001939F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博士</w:t>
            </w:r>
          </w:p>
        </w:tc>
      </w:tr>
      <w:tr w:rsidR="00981218" w:rsidTr="004A07C6">
        <w:trPr>
          <w:cantSplit/>
          <w:trHeight w:val="546"/>
        </w:trPr>
        <w:tc>
          <w:tcPr>
            <w:tcW w:w="2518" w:type="dxa"/>
            <w:gridSpan w:val="4"/>
            <w:tcBorders>
              <w:bottom w:val="single" w:sz="4" w:space="0" w:color="auto"/>
              <w:right w:val="single" w:sz="4" w:space="0" w:color="auto"/>
            </w:tcBorders>
            <w:vAlign w:val="center"/>
          </w:tcPr>
          <w:p w:rsidR="00981218" w:rsidRPr="00462DE8" w:rsidRDefault="00981218" w:rsidP="00981218">
            <w:pPr>
              <w:rPr>
                <w:rFonts w:ascii="黑体" w:eastAsia="黑体" w:hAnsi="黑体" w:cs="黑体"/>
                <w:b/>
                <w:sz w:val="19"/>
                <w:szCs w:val="21"/>
              </w:rPr>
            </w:pPr>
            <w:bookmarkStart w:id="0" w:name="_Hlk532158298"/>
            <w:r>
              <w:rPr>
                <w:rFonts w:ascii="黑体" w:eastAsia="黑体" w:hAnsi="黑体" w:cs="黑体" w:hint="eastAsia"/>
                <w:b/>
                <w:sz w:val="19"/>
                <w:szCs w:val="21"/>
              </w:rPr>
              <w:t>一、</w:t>
            </w:r>
            <w:r w:rsidRPr="00462DE8">
              <w:rPr>
                <w:rFonts w:ascii="黑体" w:eastAsia="黑体" w:hAnsi="黑体" w:cs="黑体" w:hint="eastAsia"/>
                <w:b/>
                <w:sz w:val="19"/>
                <w:szCs w:val="21"/>
              </w:rPr>
              <w:t>是否在学校享有产权房</w:t>
            </w:r>
          </w:p>
        </w:tc>
        <w:tc>
          <w:tcPr>
            <w:tcW w:w="1559" w:type="dxa"/>
            <w:gridSpan w:val="3"/>
            <w:tcBorders>
              <w:left w:val="single" w:sz="4" w:space="0" w:color="auto"/>
              <w:bottom w:val="single" w:sz="4" w:space="0" w:color="auto"/>
            </w:tcBorders>
            <w:vAlign w:val="center"/>
          </w:tcPr>
          <w:p w:rsidR="00981218" w:rsidRPr="00462DE8" w:rsidRDefault="00981218" w:rsidP="00981218">
            <w:pPr>
              <w:rPr>
                <w:rFonts w:ascii="黑体" w:eastAsia="黑体" w:hAnsi="黑体" w:cs="黑体"/>
                <w:b/>
                <w:sz w:val="19"/>
                <w:szCs w:val="21"/>
              </w:rPr>
            </w:pPr>
          </w:p>
        </w:tc>
        <w:tc>
          <w:tcPr>
            <w:tcW w:w="3972" w:type="dxa"/>
            <w:gridSpan w:val="3"/>
            <w:tcBorders>
              <w:bottom w:val="single" w:sz="4" w:space="0" w:color="auto"/>
            </w:tcBorders>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四、</w:t>
            </w:r>
            <w:r>
              <w:rPr>
                <w:rFonts w:ascii="黑体" w:eastAsia="黑体" w:hAnsi="黑体" w:cs="黑体" w:hint="eastAsia"/>
                <w:b/>
                <w:sz w:val="19"/>
                <w:szCs w:val="21"/>
              </w:rPr>
              <w:t>支持期总工作目标任务和规划</w:t>
            </w:r>
          </w:p>
        </w:tc>
        <w:tc>
          <w:tcPr>
            <w:tcW w:w="4111" w:type="dxa"/>
            <w:gridSpan w:val="5"/>
            <w:vAlign w:val="center"/>
          </w:tcPr>
          <w:p w:rsidR="00981218" w:rsidRDefault="00981218" w:rsidP="00981218">
            <w:pPr>
              <w:widowControl/>
              <w:jc w:val="left"/>
              <w:rPr>
                <w:rFonts w:eastAsia="华文中宋"/>
                <w:b/>
                <w:sz w:val="19"/>
                <w:szCs w:val="21"/>
              </w:rPr>
            </w:pPr>
            <w:r>
              <w:rPr>
                <w:rFonts w:eastAsia="黑体" w:hint="eastAsia"/>
                <w:b/>
                <w:sz w:val="19"/>
                <w:szCs w:val="21"/>
              </w:rPr>
              <w:t>五</w:t>
            </w:r>
            <w:r w:rsidRPr="0020522D">
              <w:rPr>
                <w:rFonts w:eastAsia="黑体" w:hint="eastAsia"/>
                <w:b/>
                <w:sz w:val="19"/>
                <w:szCs w:val="21"/>
              </w:rPr>
              <w:t>、</w:t>
            </w:r>
            <w:r>
              <w:rPr>
                <w:rFonts w:ascii="黑体" w:eastAsia="黑体" w:hAnsi="黑体" w:cs="黑体" w:hint="eastAsia"/>
                <w:b/>
                <w:sz w:val="19"/>
                <w:szCs w:val="21"/>
              </w:rPr>
              <w:t>中期工作目标任务和规划</w:t>
            </w:r>
          </w:p>
        </w:tc>
        <w:tc>
          <w:tcPr>
            <w:tcW w:w="8644" w:type="dxa"/>
            <w:gridSpan w:val="7"/>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六、</w:t>
            </w:r>
            <w:bookmarkStart w:id="1" w:name="OLE_LINK16"/>
            <w:bookmarkStart w:id="2" w:name="OLE_LINK17"/>
            <w:bookmarkStart w:id="3" w:name="OLE_LINK18"/>
            <w:bookmarkStart w:id="4" w:name="OLE_LINK19"/>
            <w:bookmarkStart w:id="5" w:name="OLE_LINK20"/>
            <w:r>
              <w:rPr>
                <w:rFonts w:ascii="黑体" w:eastAsia="黑体" w:hAnsi="黑体" w:cs="黑体" w:hint="eastAsia"/>
                <w:b/>
                <w:sz w:val="19"/>
                <w:szCs w:val="21"/>
              </w:rPr>
              <w:t>年度工作目标任务和规划</w:t>
            </w:r>
            <w:bookmarkEnd w:id="1"/>
            <w:bookmarkEnd w:id="2"/>
            <w:bookmarkEnd w:id="3"/>
            <w:bookmarkEnd w:id="4"/>
            <w:bookmarkEnd w:id="5"/>
          </w:p>
        </w:tc>
      </w:tr>
      <w:tr w:rsidR="00981218" w:rsidTr="009712D5">
        <w:trPr>
          <w:cantSplit/>
          <w:trHeight w:val="375"/>
        </w:trPr>
        <w:tc>
          <w:tcPr>
            <w:tcW w:w="4077" w:type="dxa"/>
            <w:gridSpan w:val="7"/>
            <w:tcBorders>
              <w:top w:val="single" w:sz="4" w:space="0" w:color="auto"/>
              <w:bottom w:val="single" w:sz="4" w:space="0" w:color="auto"/>
            </w:tcBorders>
            <w:vAlign w:val="center"/>
          </w:tcPr>
          <w:p w:rsidR="00981218" w:rsidRDefault="00981218" w:rsidP="00981218">
            <w:pPr>
              <w:adjustRightInd w:val="0"/>
              <w:snapToGrid w:val="0"/>
              <w:jc w:val="left"/>
              <w:rPr>
                <w:rFonts w:ascii="华文中宋" w:eastAsia="华文中宋" w:hAnsi="华文中宋"/>
                <w:sz w:val="19"/>
                <w:szCs w:val="21"/>
              </w:rPr>
            </w:pPr>
            <w:bookmarkStart w:id="6" w:name="OLE_LINK10"/>
            <w:bookmarkStart w:id="7" w:name="OLE_LINK5"/>
            <w:bookmarkEnd w:id="0"/>
            <w:r>
              <w:rPr>
                <w:rFonts w:ascii="华文中宋" w:eastAsia="华文中宋" w:hAnsi="华文中宋" w:hint="eastAsia"/>
                <w:b/>
                <w:sz w:val="19"/>
                <w:szCs w:val="21"/>
              </w:rPr>
              <w:t>二、</w:t>
            </w:r>
            <w:bookmarkStart w:id="8" w:name="OLE_LINK3"/>
            <w:bookmarkStart w:id="9" w:name="OLE_LINK4"/>
            <w:r w:rsidRPr="00462DE8">
              <w:rPr>
                <w:rFonts w:ascii="黑体" w:eastAsia="黑体" w:hAnsi="黑体" w:cs="黑体" w:hint="eastAsia"/>
                <w:b/>
                <w:sz w:val="19"/>
                <w:szCs w:val="21"/>
              </w:rPr>
              <w:t>已享受学校支付（配给）的安家费及住房补贴、租房补贴</w:t>
            </w:r>
            <w:bookmarkEnd w:id="6"/>
            <w:bookmarkEnd w:id="8"/>
            <w:bookmarkEnd w:id="9"/>
          </w:p>
        </w:tc>
        <w:tc>
          <w:tcPr>
            <w:tcW w:w="3972" w:type="dxa"/>
            <w:gridSpan w:val="3"/>
            <w:vMerge w:val="restart"/>
            <w:tcBorders>
              <w:top w:val="single" w:sz="4" w:space="0" w:color="auto"/>
              <w:right w:val="single" w:sz="4" w:space="0" w:color="auto"/>
            </w:tcBorders>
            <w:vAlign w:val="center"/>
          </w:tcPr>
          <w:p w:rsidR="00205938" w:rsidRDefault="009501D1" w:rsidP="009712D5">
            <w:pPr>
              <w:spacing w:line="360" w:lineRule="auto"/>
              <w:ind w:firstLineChars="200" w:firstLine="420"/>
              <w:rPr>
                <w:szCs w:val="21"/>
              </w:rPr>
            </w:pPr>
            <w:r>
              <w:rPr>
                <w:rFonts w:hint="eastAsia"/>
                <w:szCs w:val="21"/>
              </w:rPr>
              <w:t>在支持期预计</w:t>
            </w:r>
            <w:r w:rsidR="00205938">
              <w:rPr>
                <w:rFonts w:hint="eastAsia"/>
                <w:szCs w:val="21"/>
              </w:rPr>
              <w:t>发表</w:t>
            </w:r>
            <w:r>
              <w:rPr>
                <w:rFonts w:hint="eastAsia"/>
                <w:szCs w:val="21"/>
              </w:rPr>
              <w:t>4</w:t>
            </w:r>
            <w:r>
              <w:rPr>
                <w:rFonts w:hint="eastAsia"/>
                <w:szCs w:val="21"/>
              </w:rPr>
              <w:t>篇</w:t>
            </w:r>
            <w:r>
              <w:rPr>
                <w:rFonts w:hint="eastAsia"/>
                <w:szCs w:val="21"/>
              </w:rPr>
              <w:t>SCI</w:t>
            </w:r>
            <w:r>
              <w:rPr>
                <w:rFonts w:hint="eastAsia"/>
                <w:szCs w:val="21"/>
              </w:rPr>
              <w:t>及以</w:t>
            </w:r>
            <w:r>
              <w:rPr>
                <w:rFonts w:hint="eastAsia"/>
                <w:szCs w:val="21"/>
              </w:rPr>
              <w:t>1</w:t>
            </w:r>
            <w:r>
              <w:rPr>
                <w:rFonts w:hint="eastAsia"/>
                <w:szCs w:val="21"/>
              </w:rPr>
              <w:t>项国家自然基金成功申报。</w:t>
            </w:r>
          </w:p>
          <w:p w:rsidR="009712D5" w:rsidRDefault="00951DB2" w:rsidP="009712D5">
            <w:pPr>
              <w:spacing w:line="360" w:lineRule="auto"/>
              <w:ind w:firstLineChars="200" w:firstLine="420"/>
              <w:rPr>
                <w:szCs w:val="21"/>
              </w:rPr>
            </w:pPr>
            <w:r w:rsidRPr="00797E37">
              <w:rPr>
                <w:rFonts w:hint="eastAsia"/>
                <w:szCs w:val="21"/>
              </w:rPr>
              <w:t>以提高掘进机破碎硬岩性能为目标，提出新型硬岩破碎方案并开展截齿</w:t>
            </w:r>
            <w:r>
              <w:rPr>
                <w:rFonts w:hint="eastAsia"/>
                <w:szCs w:val="21"/>
              </w:rPr>
              <w:t>破碎</w:t>
            </w:r>
            <w:r w:rsidRPr="00797E37">
              <w:rPr>
                <w:rFonts w:hint="eastAsia"/>
                <w:szCs w:val="21"/>
              </w:rPr>
              <w:t>板状岩体过程</w:t>
            </w:r>
            <w:r>
              <w:rPr>
                <w:rFonts w:hint="eastAsia"/>
                <w:szCs w:val="21"/>
              </w:rPr>
              <w:t>的</w:t>
            </w:r>
            <w:r w:rsidRPr="00797E37">
              <w:rPr>
                <w:rFonts w:hint="eastAsia"/>
                <w:szCs w:val="21"/>
              </w:rPr>
              <w:t>截割破碎特性研究和分析。</w:t>
            </w:r>
            <w:r w:rsidR="009712D5">
              <w:rPr>
                <w:rFonts w:hint="eastAsia"/>
                <w:szCs w:val="21"/>
              </w:rPr>
              <w:t>研究内容目标规划如下：</w:t>
            </w:r>
          </w:p>
          <w:p w:rsidR="009712D5" w:rsidRDefault="009712D5" w:rsidP="009712D5">
            <w:pPr>
              <w:pStyle w:val="a9"/>
              <w:spacing w:line="360" w:lineRule="auto"/>
              <w:ind w:firstLineChars="0" w:firstLine="0"/>
              <w:rPr>
                <w:szCs w:val="21"/>
              </w:rPr>
            </w:pPr>
            <w:r>
              <w:rPr>
                <w:rFonts w:hint="eastAsia"/>
                <w:szCs w:val="21"/>
              </w:rPr>
              <w:t>（</w:t>
            </w:r>
            <w:r>
              <w:rPr>
                <w:rFonts w:hint="eastAsia"/>
                <w:szCs w:val="21"/>
              </w:rPr>
              <w:t>1</w:t>
            </w:r>
            <w:r>
              <w:rPr>
                <w:rFonts w:hint="eastAsia"/>
                <w:szCs w:val="21"/>
              </w:rPr>
              <w:t>）</w:t>
            </w:r>
            <w:r>
              <w:rPr>
                <w:rFonts w:hint="eastAsia"/>
                <w:szCs w:val="21"/>
              </w:rPr>
              <w:t xml:space="preserve"> </w:t>
            </w:r>
            <w:r w:rsidRPr="009712D5">
              <w:rPr>
                <w:rFonts w:hint="eastAsia"/>
                <w:szCs w:val="21"/>
              </w:rPr>
              <w:t>确定岩石数值模型的单元参数对裂纹萌生和断裂形态的影响，掌握具有断裂特征的单元失效特性与单元参数、失效形式的关系，明确板状岩体的断裂机理。</w:t>
            </w:r>
          </w:p>
          <w:p w:rsidR="009712D5" w:rsidRPr="009712D5" w:rsidRDefault="009712D5" w:rsidP="009712D5">
            <w:pPr>
              <w:pStyle w:val="a9"/>
              <w:spacing w:line="360" w:lineRule="auto"/>
              <w:ind w:firstLineChars="0" w:firstLine="0"/>
              <w:rPr>
                <w:szCs w:val="21"/>
              </w:rPr>
            </w:pPr>
            <w:r>
              <w:rPr>
                <w:rFonts w:hint="eastAsia"/>
                <w:szCs w:val="21"/>
              </w:rPr>
              <w:t>（</w:t>
            </w:r>
            <w:r>
              <w:rPr>
                <w:rFonts w:hint="eastAsia"/>
                <w:szCs w:val="21"/>
              </w:rPr>
              <w:t>2</w:t>
            </w:r>
            <w:r>
              <w:rPr>
                <w:rFonts w:hint="eastAsia"/>
                <w:szCs w:val="21"/>
              </w:rPr>
              <w:t>）</w:t>
            </w:r>
            <w:r w:rsidR="00205938">
              <w:rPr>
                <w:rFonts w:hint="eastAsia"/>
                <w:szCs w:val="21"/>
              </w:rPr>
              <w:t xml:space="preserve"> </w:t>
            </w:r>
            <w:r w:rsidRPr="009712D5">
              <w:rPr>
                <w:rFonts w:hint="eastAsia"/>
                <w:szCs w:val="21"/>
              </w:rPr>
              <w:t>研究弯矩和应力分布对截割性能的影响，确定弯矩和应力分布与截齿结构参数、截割参数、岩体力学性质之间的关系，明确在满足板状岩体断裂的前提下实现截割比能耗最大化的弯矩和应力分布形式及相应的各项参数，确定各项参数的最优匹配关系</w:t>
            </w:r>
            <w:r>
              <w:rPr>
                <w:rFonts w:hint="eastAsia"/>
                <w:szCs w:val="21"/>
              </w:rPr>
              <w:t>。</w:t>
            </w:r>
          </w:p>
        </w:tc>
        <w:tc>
          <w:tcPr>
            <w:tcW w:w="4111" w:type="dxa"/>
            <w:gridSpan w:val="5"/>
            <w:vMerge w:val="restart"/>
            <w:tcBorders>
              <w:left w:val="single" w:sz="4" w:space="0" w:color="auto"/>
            </w:tcBorders>
            <w:vAlign w:val="center"/>
          </w:tcPr>
          <w:p w:rsidR="00981218" w:rsidRDefault="00205938" w:rsidP="00205938">
            <w:pPr>
              <w:spacing w:line="360" w:lineRule="auto"/>
              <w:ind w:firstLineChars="200" w:firstLine="420"/>
              <w:rPr>
                <w:szCs w:val="21"/>
              </w:rPr>
            </w:pPr>
            <w:r w:rsidRPr="00205938">
              <w:rPr>
                <w:rFonts w:hint="eastAsia"/>
                <w:szCs w:val="21"/>
              </w:rPr>
              <w:t>项目中期预计发表</w:t>
            </w:r>
            <w:r w:rsidRPr="00205938">
              <w:rPr>
                <w:rFonts w:hint="eastAsia"/>
                <w:szCs w:val="21"/>
              </w:rPr>
              <w:t>SCI</w:t>
            </w:r>
            <w:r w:rsidRPr="00205938">
              <w:rPr>
                <w:rFonts w:hint="eastAsia"/>
                <w:szCs w:val="21"/>
              </w:rPr>
              <w:t>论文</w:t>
            </w:r>
            <w:r w:rsidRPr="00205938">
              <w:rPr>
                <w:rFonts w:hint="eastAsia"/>
                <w:szCs w:val="21"/>
              </w:rPr>
              <w:t>2</w:t>
            </w:r>
            <w:r w:rsidRPr="00205938">
              <w:rPr>
                <w:szCs w:val="21"/>
              </w:rPr>
              <w:t>~3</w:t>
            </w:r>
            <w:r w:rsidRPr="00205938">
              <w:rPr>
                <w:rFonts w:hint="eastAsia"/>
                <w:szCs w:val="21"/>
              </w:rPr>
              <w:t>篇</w:t>
            </w:r>
            <w:r>
              <w:rPr>
                <w:rFonts w:hint="eastAsia"/>
                <w:szCs w:val="21"/>
              </w:rPr>
              <w:t>，具体研究内容实施如下：</w:t>
            </w:r>
          </w:p>
          <w:p w:rsidR="00205938" w:rsidRDefault="00205938" w:rsidP="00205938">
            <w:pPr>
              <w:spacing w:line="360" w:lineRule="auto"/>
              <w:ind w:firstLineChars="200" w:firstLine="380"/>
              <w:rPr>
                <w:szCs w:val="21"/>
              </w:rPr>
            </w:pPr>
            <w:r>
              <w:rPr>
                <w:rFonts w:ascii="华文中宋" w:eastAsia="华文中宋" w:hAnsi="华文中宋" w:hint="eastAsia"/>
                <w:sz w:val="19"/>
                <w:szCs w:val="21"/>
              </w:rPr>
              <w:t>（1）</w:t>
            </w:r>
            <w:r w:rsidRPr="00797E37">
              <w:rPr>
                <w:rFonts w:hint="eastAsia"/>
                <w:szCs w:val="21"/>
              </w:rPr>
              <w:t>在岩石锯</w:t>
            </w:r>
            <w:proofErr w:type="gramStart"/>
            <w:r w:rsidRPr="00797E37">
              <w:rPr>
                <w:rFonts w:hint="eastAsia"/>
                <w:szCs w:val="21"/>
              </w:rPr>
              <w:t>切形成</w:t>
            </w:r>
            <w:proofErr w:type="gramEnd"/>
            <w:r w:rsidRPr="00797E37">
              <w:rPr>
                <w:rFonts w:hint="eastAsia"/>
                <w:szCs w:val="21"/>
              </w:rPr>
              <w:t>具有多自由面板状岩体基础上，基于弹性力学、接触理论和</w:t>
            </w:r>
            <w:proofErr w:type="spellStart"/>
            <w:r w:rsidRPr="00797E37">
              <w:rPr>
                <w:szCs w:val="21"/>
              </w:rPr>
              <w:t>Kirchhof</w:t>
            </w:r>
            <w:proofErr w:type="spellEnd"/>
            <w:r w:rsidRPr="00797E37">
              <w:rPr>
                <w:rFonts w:hint="eastAsia"/>
                <w:szCs w:val="21"/>
              </w:rPr>
              <w:t>假设研究截齿破碎板状岩体过程中的挠度、弯矩和应力的分布情况，构建板状岩体的弯曲力学模型和动力学数值模型。结合弹性薄板理论，给出不同约束条件下岩板的边界条件，构建板状岩体的弯曲微分平衡方程。</w:t>
            </w:r>
          </w:p>
          <w:p w:rsidR="00205938" w:rsidRDefault="00205938" w:rsidP="00205938">
            <w:pPr>
              <w:spacing w:line="360" w:lineRule="auto"/>
              <w:ind w:firstLineChars="200" w:firstLine="420"/>
              <w:rPr>
                <w:szCs w:val="21"/>
              </w:rPr>
            </w:pPr>
            <w:r>
              <w:rPr>
                <w:rFonts w:hint="eastAsia"/>
                <w:szCs w:val="21"/>
              </w:rPr>
              <w:t>（</w:t>
            </w:r>
            <w:r>
              <w:rPr>
                <w:rFonts w:hint="eastAsia"/>
                <w:szCs w:val="21"/>
              </w:rPr>
              <w:t>2</w:t>
            </w:r>
            <w:r>
              <w:rPr>
                <w:rFonts w:hint="eastAsia"/>
                <w:szCs w:val="21"/>
              </w:rPr>
              <w:t>）</w:t>
            </w:r>
            <w:r w:rsidRPr="00797E37">
              <w:rPr>
                <w:rFonts w:hint="eastAsia"/>
                <w:szCs w:val="21"/>
              </w:rPr>
              <w:t>确定基于功</w:t>
            </w:r>
            <w:proofErr w:type="gramStart"/>
            <w:r w:rsidRPr="00797E37">
              <w:rPr>
                <w:rFonts w:hint="eastAsia"/>
                <w:szCs w:val="21"/>
              </w:rPr>
              <w:t>的互等定理</w:t>
            </w:r>
            <w:proofErr w:type="gramEnd"/>
            <w:r w:rsidRPr="00797E37">
              <w:rPr>
                <w:rFonts w:hint="eastAsia"/>
                <w:szCs w:val="21"/>
              </w:rPr>
              <w:t>的板状岩体弯曲求解方案，建立以三角级数为过度变量的板状岩体实际系统与基本系统之间的平衡方程。</w:t>
            </w:r>
          </w:p>
          <w:p w:rsidR="00205938" w:rsidRDefault="00205938" w:rsidP="00205938">
            <w:pPr>
              <w:spacing w:line="360" w:lineRule="auto"/>
              <w:ind w:firstLineChars="200" w:firstLine="420"/>
              <w:rPr>
                <w:rFonts w:ascii="华文中宋" w:eastAsia="华文中宋" w:hAnsi="华文中宋"/>
                <w:sz w:val="19"/>
                <w:szCs w:val="21"/>
              </w:rPr>
            </w:pPr>
            <w:r>
              <w:rPr>
                <w:rFonts w:hint="eastAsia"/>
                <w:szCs w:val="21"/>
              </w:rPr>
              <w:t>（</w:t>
            </w:r>
            <w:r>
              <w:rPr>
                <w:rFonts w:hint="eastAsia"/>
                <w:szCs w:val="21"/>
              </w:rPr>
              <w:t>3</w:t>
            </w:r>
            <w:r>
              <w:rPr>
                <w:rFonts w:hint="eastAsia"/>
                <w:szCs w:val="21"/>
              </w:rPr>
              <w:t>）</w:t>
            </w:r>
            <w:r w:rsidRPr="00797E37">
              <w:rPr>
                <w:rFonts w:hint="eastAsia"/>
                <w:szCs w:val="21"/>
              </w:rPr>
              <w:t>结合矩阵理论、功的互等法及</w:t>
            </w:r>
            <w:r w:rsidRPr="00797E37">
              <w:rPr>
                <w:rFonts w:hint="eastAsia"/>
                <w:szCs w:val="21"/>
              </w:rPr>
              <w:t>MATLAB</w:t>
            </w:r>
            <w:r w:rsidRPr="00797E37">
              <w:rPr>
                <w:rFonts w:hint="eastAsia"/>
                <w:szCs w:val="21"/>
              </w:rPr>
              <w:t>编程实现板状岩体弯曲求解，确定板状岩体在截齿作用下的最大</w:t>
            </w:r>
            <w:r>
              <w:rPr>
                <w:rFonts w:hint="eastAsia"/>
                <w:szCs w:val="21"/>
              </w:rPr>
              <w:t>应力</w:t>
            </w:r>
            <w:r w:rsidRPr="00797E37">
              <w:rPr>
                <w:rFonts w:hint="eastAsia"/>
                <w:szCs w:val="21"/>
              </w:rPr>
              <w:t>和最大弯矩位置，预测岩板断裂位置。在板状岩体弯曲理论研究的基础上，结合岩石的力学性质参数，基于断裂力学、损伤力学研究截齿破碎板状岩体的截割</w:t>
            </w:r>
            <w:r>
              <w:rPr>
                <w:rFonts w:hint="eastAsia"/>
                <w:szCs w:val="21"/>
              </w:rPr>
              <w:t>载荷</w:t>
            </w:r>
            <w:r w:rsidRPr="00797E37">
              <w:rPr>
                <w:rFonts w:hint="eastAsia"/>
                <w:szCs w:val="21"/>
              </w:rPr>
              <w:t>、应力场分布和岩石损伤。通过研究岩石力学参数与有限元模型参数之间的关系</w:t>
            </w:r>
            <w:r>
              <w:rPr>
                <w:rFonts w:hint="eastAsia"/>
                <w:szCs w:val="21"/>
              </w:rPr>
              <w:t>。</w:t>
            </w:r>
          </w:p>
        </w:tc>
        <w:tc>
          <w:tcPr>
            <w:tcW w:w="8644" w:type="dxa"/>
            <w:gridSpan w:val="7"/>
            <w:vMerge w:val="restart"/>
            <w:vAlign w:val="center"/>
          </w:tcPr>
          <w:p w:rsidR="00626EB1" w:rsidRDefault="00626EB1" w:rsidP="00626EB1">
            <w:pPr>
              <w:spacing w:line="360" w:lineRule="auto"/>
              <w:ind w:firstLineChars="200" w:firstLine="420"/>
              <w:rPr>
                <w:szCs w:val="21"/>
              </w:rPr>
            </w:pPr>
            <w:r w:rsidRPr="00626EB1">
              <w:rPr>
                <w:rFonts w:hint="eastAsia"/>
                <w:szCs w:val="21"/>
              </w:rPr>
              <w:t>（</w:t>
            </w:r>
            <w:r w:rsidRPr="00626EB1">
              <w:rPr>
                <w:rFonts w:hint="eastAsia"/>
                <w:szCs w:val="21"/>
              </w:rPr>
              <w:t>1</w:t>
            </w:r>
            <w:r w:rsidRPr="00626EB1">
              <w:rPr>
                <w:rFonts w:hint="eastAsia"/>
                <w:szCs w:val="21"/>
              </w:rPr>
              <w:t>）</w:t>
            </w:r>
            <w:r w:rsidR="00CA7185">
              <w:rPr>
                <w:rFonts w:hint="eastAsia"/>
                <w:szCs w:val="21"/>
              </w:rPr>
              <w:t xml:space="preserve"> </w:t>
            </w:r>
            <w:r w:rsidRPr="00626EB1">
              <w:rPr>
                <w:rFonts w:hint="eastAsia"/>
                <w:szCs w:val="21"/>
              </w:rPr>
              <w:t xml:space="preserve">2019.01~2019.12   </w:t>
            </w:r>
            <w:r w:rsidRPr="00626EB1">
              <w:rPr>
                <w:rFonts w:hint="eastAsia"/>
                <w:szCs w:val="21"/>
              </w:rPr>
              <w:t>基于弹性力学和</w:t>
            </w:r>
            <w:proofErr w:type="spellStart"/>
            <w:r w:rsidRPr="00626EB1">
              <w:rPr>
                <w:rFonts w:hint="eastAsia"/>
                <w:szCs w:val="21"/>
              </w:rPr>
              <w:t>kirchhof</w:t>
            </w:r>
            <w:proofErr w:type="spellEnd"/>
            <w:r w:rsidRPr="00626EB1">
              <w:rPr>
                <w:rFonts w:hint="eastAsia"/>
                <w:szCs w:val="21"/>
              </w:rPr>
              <w:t>基本假设，建立板状岩体弯曲力学模型，结合板理论，构建板状岩体弯曲微分平衡方程。研究巷道常见板状岩体约束形式，建立与基本系统间平衡方程，应用功</w:t>
            </w:r>
            <w:proofErr w:type="gramStart"/>
            <w:r w:rsidRPr="00626EB1">
              <w:rPr>
                <w:rFonts w:hint="eastAsia"/>
                <w:szCs w:val="21"/>
              </w:rPr>
              <w:t>的互等定理</w:t>
            </w:r>
            <w:proofErr w:type="gramEnd"/>
            <w:r w:rsidRPr="00626EB1">
              <w:rPr>
                <w:rFonts w:hint="eastAsia"/>
                <w:szCs w:val="21"/>
              </w:rPr>
              <w:t>求解不同约束下板状岩体应力分布，确定断裂位置。</w:t>
            </w:r>
          </w:p>
          <w:p w:rsidR="009C2154" w:rsidRDefault="00626EB1" w:rsidP="00626EB1">
            <w:pPr>
              <w:spacing w:line="360" w:lineRule="auto"/>
              <w:ind w:firstLineChars="200" w:firstLine="420"/>
              <w:rPr>
                <w:szCs w:val="21"/>
              </w:rPr>
            </w:pPr>
            <w:r>
              <w:rPr>
                <w:rFonts w:hint="eastAsia"/>
                <w:szCs w:val="21"/>
              </w:rPr>
              <w:t>（</w:t>
            </w:r>
            <w:r>
              <w:rPr>
                <w:rFonts w:hint="eastAsia"/>
                <w:szCs w:val="21"/>
              </w:rPr>
              <w:t>2</w:t>
            </w:r>
            <w:r>
              <w:rPr>
                <w:rFonts w:hint="eastAsia"/>
                <w:szCs w:val="21"/>
              </w:rPr>
              <w:t>）</w:t>
            </w:r>
            <w:r w:rsidR="00CA7185">
              <w:rPr>
                <w:rFonts w:hint="eastAsia"/>
                <w:szCs w:val="21"/>
              </w:rPr>
              <w:t xml:space="preserve"> </w:t>
            </w:r>
            <w:r w:rsidR="00CA242A">
              <w:rPr>
                <w:rFonts w:hint="eastAsia"/>
                <w:szCs w:val="21"/>
              </w:rPr>
              <w:t>2</w:t>
            </w:r>
            <w:r w:rsidR="00CA242A">
              <w:rPr>
                <w:szCs w:val="21"/>
              </w:rPr>
              <w:t>020.01</w:t>
            </w:r>
            <w:r w:rsidR="009C2154">
              <w:rPr>
                <w:szCs w:val="21"/>
              </w:rPr>
              <w:t>~202</w:t>
            </w:r>
            <w:r w:rsidR="007E6D59">
              <w:rPr>
                <w:szCs w:val="21"/>
              </w:rPr>
              <w:t>0</w:t>
            </w:r>
            <w:r w:rsidR="009C2154">
              <w:rPr>
                <w:szCs w:val="21"/>
              </w:rPr>
              <w:t xml:space="preserve">.12   </w:t>
            </w:r>
            <w:r w:rsidRPr="00626EB1">
              <w:rPr>
                <w:rFonts w:hint="eastAsia"/>
                <w:szCs w:val="21"/>
              </w:rPr>
              <w:t>完成板状岩体基本参数测试，并进行板状岩体截齿破碎试验，与理论结果进行对比，验证理论结果的正确性</w:t>
            </w:r>
            <w:r w:rsidR="005F4E9B">
              <w:rPr>
                <w:rFonts w:hint="eastAsia"/>
                <w:szCs w:val="21"/>
              </w:rPr>
              <w:t>，</w:t>
            </w:r>
            <w:r w:rsidR="009C2154">
              <w:rPr>
                <w:rFonts w:hint="eastAsia"/>
                <w:szCs w:val="21"/>
              </w:rPr>
              <w:t>在此期间</w:t>
            </w:r>
            <w:r w:rsidRPr="00626EB1">
              <w:rPr>
                <w:rFonts w:hint="eastAsia"/>
                <w:szCs w:val="21"/>
              </w:rPr>
              <w:t>发表学术论文</w:t>
            </w:r>
            <w:r w:rsidR="009C2154">
              <w:rPr>
                <w:rFonts w:hint="eastAsia"/>
                <w:szCs w:val="21"/>
              </w:rPr>
              <w:t>1</w:t>
            </w:r>
            <w:r w:rsidR="009C2154">
              <w:rPr>
                <w:rFonts w:hint="eastAsia"/>
                <w:szCs w:val="21"/>
              </w:rPr>
              <w:t>篇。</w:t>
            </w:r>
          </w:p>
          <w:p w:rsidR="009C2154" w:rsidRDefault="00626EB1" w:rsidP="00626EB1">
            <w:pPr>
              <w:spacing w:line="360" w:lineRule="auto"/>
              <w:ind w:firstLineChars="200" w:firstLine="420"/>
              <w:rPr>
                <w:szCs w:val="21"/>
              </w:rPr>
            </w:pPr>
            <w:r w:rsidRPr="00626EB1">
              <w:rPr>
                <w:rFonts w:hint="eastAsia"/>
                <w:szCs w:val="21"/>
              </w:rPr>
              <w:t>（</w:t>
            </w:r>
            <w:r w:rsidR="009C2154">
              <w:rPr>
                <w:szCs w:val="21"/>
              </w:rPr>
              <w:t>3</w:t>
            </w:r>
            <w:r w:rsidRPr="00626EB1">
              <w:rPr>
                <w:rFonts w:hint="eastAsia"/>
                <w:szCs w:val="21"/>
              </w:rPr>
              <w:t>）</w:t>
            </w:r>
            <w:r w:rsidR="00CA7185">
              <w:rPr>
                <w:rFonts w:hint="eastAsia"/>
                <w:szCs w:val="21"/>
              </w:rPr>
              <w:t xml:space="preserve"> </w:t>
            </w:r>
            <w:r w:rsidRPr="00626EB1">
              <w:rPr>
                <w:rFonts w:hint="eastAsia"/>
                <w:szCs w:val="21"/>
              </w:rPr>
              <w:t>202</w:t>
            </w:r>
            <w:r w:rsidR="009C2154">
              <w:rPr>
                <w:szCs w:val="21"/>
              </w:rPr>
              <w:t>1</w:t>
            </w:r>
            <w:r w:rsidRPr="00626EB1">
              <w:rPr>
                <w:rFonts w:hint="eastAsia"/>
                <w:szCs w:val="21"/>
              </w:rPr>
              <w:t>.01~202</w:t>
            </w:r>
            <w:r w:rsidR="006B3D33">
              <w:rPr>
                <w:szCs w:val="21"/>
              </w:rPr>
              <w:t>1</w:t>
            </w:r>
            <w:r w:rsidRPr="00626EB1">
              <w:rPr>
                <w:rFonts w:hint="eastAsia"/>
                <w:szCs w:val="21"/>
              </w:rPr>
              <w:t xml:space="preserve">.12   </w:t>
            </w:r>
            <w:proofErr w:type="gramStart"/>
            <w:r w:rsidRPr="00626EB1">
              <w:rPr>
                <w:rFonts w:hint="eastAsia"/>
                <w:szCs w:val="21"/>
              </w:rPr>
              <w:t>基于第一</w:t>
            </w:r>
            <w:proofErr w:type="gramEnd"/>
            <w:r w:rsidRPr="00626EB1">
              <w:rPr>
                <w:rFonts w:hint="eastAsia"/>
                <w:szCs w:val="21"/>
              </w:rPr>
              <w:t>阶段完成的岩石基本参数测试通过理论计算获得数值模拟参数并进行数值模拟分析，通过与同参数</w:t>
            </w:r>
            <w:proofErr w:type="gramStart"/>
            <w:r w:rsidRPr="00626EB1">
              <w:rPr>
                <w:rFonts w:hint="eastAsia"/>
                <w:szCs w:val="21"/>
              </w:rPr>
              <w:t>下试</w:t>
            </w:r>
            <w:proofErr w:type="gramEnd"/>
            <w:r w:rsidRPr="00626EB1">
              <w:rPr>
                <w:rFonts w:hint="eastAsia"/>
                <w:szCs w:val="21"/>
              </w:rPr>
              <w:t>验结果进行对比修正数值模型网格等影响因素</w:t>
            </w:r>
            <w:r w:rsidR="005F4E9B">
              <w:rPr>
                <w:rFonts w:hint="eastAsia"/>
                <w:szCs w:val="21"/>
              </w:rPr>
              <w:t>，此阶段</w:t>
            </w:r>
            <w:r w:rsidRPr="00626EB1">
              <w:rPr>
                <w:rFonts w:hint="eastAsia"/>
                <w:szCs w:val="21"/>
              </w:rPr>
              <w:t>发表学术论文</w:t>
            </w:r>
            <w:r w:rsidR="009C2154" w:rsidRPr="00626EB1">
              <w:rPr>
                <w:rFonts w:hint="eastAsia"/>
                <w:szCs w:val="21"/>
              </w:rPr>
              <w:t>1</w:t>
            </w:r>
            <w:r w:rsidR="009C2154" w:rsidRPr="00626EB1">
              <w:rPr>
                <w:rFonts w:hint="eastAsia"/>
                <w:szCs w:val="21"/>
              </w:rPr>
              <w:t>篇</w:t>
            </w:r>
            <w:r w:rsidR="005D1E07">
              <w:rPr>
                <w:rFonts w:hint="eastAsia"/>
                <w:szCs w:val="21"/>
              </w:rPr>
              <w:t>。</w:t>
            </w:r>
          </w:p>
          <w:p w:rsidR="00981218" w:rsidRDefault="00626EB1" w:rsidP="00626EB1">
            <w:pPr>
              <w:spacing w:line="360" w:lineRule="auto"/>
              <w:ind w:firstLineChars="200" w:firstLine="420"/>
              <w:rPr>
                <w:szCs w:val="21"/>
              </w:rPr>
            </w:pPr>
            <w:r w:rsidRPr="00626EB1">
              <w:rPr>
                <w:rFonts w:hint="eastAsia"/>
                <w:szCs w:val="21"/>
              </w:rPr>
              <w:t>（</w:t>
            </w:r>
            <w:r w:rsidR="009C2154">
              <w:rPr>
                <w:szCs w:val="21"/>
              </w:rPr>
              <w:t>4</w:t>
            </w:r>
            <w:r w:rsidRPr="00626EB1">
              <w:rPr>
                <w:rFonts w:hint="eastAsia"/>
                <w:szCs w:val="21"/>
              </w:rPr>
              <w:t>）</w:t>
            </w:r>
            <w:r w:rsidR="00CA7185">
              <w:rPr>
                <w:rFonts w:hint="eastAsia"/>
                <w:szCs w:val="21"/>
              </w:rPr>
              <w:t xml:space="preserve"> </w:t>
            </w:r>
            <w:r w:rsidRPr="00626EB1">
              <w:rPr>
                <w:rFonts w:hint="eastAsia"/>
                <w:szCs w:val="21"/>
              </w:rPr>
              <w:t>202</w:t>
            </w:r>
            <w:r w:rsidR="006B3D33">
              <w:rPr>
                <w:szCs w:val="21"/>
              </w:rPr>
              <w:t>2</w:t>
            </w:r>
            <w:r w:rsidRPr="00626EB1">
              <w:rPr>
                <w:rFonts w:hint="eastAsia"/>
                <w:szCs w:val="21"/>
              </w:rPr>
              <w:t>.01~202</w:t>
            </w:r>
            <w:r w:rsidR="006B3D33">
              <w:rPr>
                <w:szCs w:val="21"/>
              </w:rPr>
              <w:t>2</w:t>
            </w:r>
            <w:r w:rsidRPr="00626EB1">
              <w:rPr>
                <w:rFonts w:hint="eastAsia"/>
                <w:szCs w:val="21"/>
              </w:rPr>
              <w:t xml:space="preserve">.12 </w:t>
            </w:r>
            <w:r w:rsidR="009C2154">
              <w:rPr>
                <w:szCs w:val="21"/>
              </w:rPr>
              <w:t xml:space="preserve">  </w:t>
            </w:r>
            <w:r w:rsidR="005D1E07" w:rsidRPr="00797E37">
              <w:rPr>
                <w:rFonts w:hint="eastAsia"/>
                <w:szCs w:val="21"/>
              </w:rPr>
              <w:t>借助数值模拟和试验，分析不同截割</w:t>
            </w:r>
            <w:r w:rsidR="005D1E07">
              <w:rPr>
                <w:rFonts w:hint="eastAsia"/>
                <w:szCs w:val="21"/>
              </w:rPr>
              <w:t>参数</w:t>
            </w:r>
            <w:r w:rsidR="005D1E07" w:rsidRPr="00797E37">
              <w:rPr>
                <w:rFonts w:hint="eastAsia"/>
                <w:szCs w:val="21"/>
              </w:rPr>
              <w:t>与约束条件下裂纹生成、扩展规律及岩石断裂过程，分析板状岩体断裂位置与截割力变化之间的关系。通过岩石失效模型确定单元剪应力、拉应力和压应力的变化，分析岩石的失效破碎机理</w:t>
            </w:r>
            <w:r w:rsidR="005D1E07">
              <w:rPr>
                <w:rFonts w:hint="eastAsia"/>
                <w:szCs w:val="21"/>
              </w:rPr>
              <w:t>，</w:t>
            </w:r>
            <w:r w:rsidR="005F4E9B">
              <w:rPr>
                <w:rFonts w:hint="eastAsia"/>
                <w:szCs w:val="21"/>
              </w:rPr>
              <w:t>此阶段</w:t>
            </w:r>
            <w:r w:rsidRPr="00626EB1">
              <w:rPr>
                <w:rFonts w:hint="eastAsia"/>
                <w:szCs w:val="21"/>
              </w:rPr>
              <w:t>发表</w:t>
            </w:r>
            <w:r w:rsidR="009C2154">
              <w:rPr>
                <w:szCs w:val="21"/>
              </w:rPr>
              <w:t>1</w:t>
            </w:r>
            <w:r w:rsidRPr="00626EB1">
              <w:rPr>
                <w:rFonts w:hint="eastAsia"/>
                <w:szCs w:val="21"/>
              </w:rPr>
              <w:t>篇学术论文</w:t>
            </w:r>
            <w:r w:rsidR="005D1E07">
              <w:rPr>
                <w:rFonts w:hint="eastAsia"/>
                <w:szCs w:val="21"/>
              </w:rPr>
              <w:t>，并申报国家自然基金。</w:t>
            </w:r>
          </w:p>
          <w:p w:rsidR="009C2154" w:rsidRDefault="009C2154" w:rsidP="009C2154">
            <w:pPr>
              <w:spacing w:line="360" w:lineRule="auto"/>
              <w:ind w:firstLineChars="200" w:firstLine="420"/>
              <w:rPr>
                <w:szCs w:val="21"/>
              </w:rPr>
            </w:pPr>
            <w:r w:rsidRPr="00626EB1">
              <w:rPr>
                <w:rFonts w:hint="eastAsia"/>
                <w:szCs w:val="21"/>
              </w:rPr>
              <w:t>（</w:t>
            </w:r>
            <w:r>
              <w:rPr>
                <w:szCs w:val="21"/>
              </w:rPr>
              <w:t>5</w:t>
            </w:r>
            <w:r w:rsidRPr="00626EB1">
              <w:rPr>
                <w:rFonts w:hint="eastAsia"/>
                <w:szCs w:val="21"/>
              </w:rPr>
              <w:t>）</w:t>
            </w:r>
            <w:r w:rsidR="00CA7185">
              <w:rPr>
                <w:rFonts w:hint="eastAsia"/>
                <w:szCs w:val="21"/>
              </w:rPr>
              <w:t xml:space="preserve"> </w:t>
            </w:r>
            <w:r w:rsidRPr="00626EB1">
              <w:rPr>
                <w:rFonts w:hint="eastAsia"/>
                <w:szCs w:val="21"/>
              </w:rPr>
              <w:t>202</w:t>
            </w:r>
            <w:r w:rsidR="006B3D33">
              <w:rPr>
                <w:szCs w:val="21"/>
              </w:rPr>
              <w:t>3</w:t>
            </w:r>
            <w:r w:rsidRPr="00626EB1">
              <w:rPr>
                <w:rFonts w:hint="eastAsia"/>
                <w:szCs w:val="21"/>
              </w:rPr>
              <w:t>.01~202</w:t>
            </w:r>
            <w:r w:rsidR="006B3D33">
              <w:rPr>
                <w:szCs w:val="21"/>
              </w:rPr>
              <w:t>3</w:t>
            </w:r>
            <w:r w:rsidRPr="00626EB1">
              <w:rPr>
                <w:rFonts w:hint="eastAsia"/>
                <w:szCs w:val="21"/>
              </w:rPr>
              <w:t>.12</w:t>
            </w:r>
            <w:r>
              <w:rPr>
                <w:szCs w:val="21"/>
              </w:rPr>
              <w:t xml:space="preserve"> </w:t>
            </w:r>
            <w:r w:rsidRPr="00626EB1">
              <w:rPr>
                <w:rFonts w:hint="eastAsia"/>
                <w:szCs w:val="21"/>
              </w:rPr>
              <w:t>完成不同截割参数、岩石力学参数等对截齿破岩性能影响的试验研究，分析各项参数对截割性能影响的显著性，通过不断进行参数修正，</w:t>
            </w:r>
            <w:r w:rsidR="005D1E07" w:rsidRPr="00797E37">
              <w:rPr>
                <w:rFonts w:hint="eastAsia"/>
                <w:szCs w:val="21"/>
              </w:rPr>
              <w:t>从数据分析角度获得截割参数和板状岩体参数的最优匹配方式，为新型破岩技术的应用提供依据</w:t>
            </w:r>
            <w:r w:rsidR="005D1E07">
              <w:rPr>
                <w:rFonts w:hint="eastAsia"/>
                <w:szCs w:val="21"/>
              </w:rPr>
              <w:t>，</w:t>
            </w:r>
            <w:r w:rsidR="005F4E9B">
              <w:rPr>
                <w:rFonts w:hint="eastAsia"/>
                <w:szCs w:val="21"/>
              </w:rPr>
              <w:t>此阶段</w:t>
            </w:r>
            <w:r w:rsidRPr="00626EB1">
              <w:rPr>
                <w:rFonts w:hint="eastAsia"/>
                <w:szCs w:val="21"/>
              </w:rPr>
              <w:t>发表</w:t>
            </w:r>
            <w:r>
              <w:rPr>
                <w:szCs w:val="21"/>
              </w:rPr>
              <w:t>1</w:t>
            </w:r>
            <w:r w:rsidRPr="00626EB1">
              <w:rPr>
                <w:rFonts w:hint="eastAsia"/>
                <w:szCs w:val="21"/>
              </w:rPr>
              <w:t>篇学术论文</w:t>
            </w:r>
            <w:r w:rsidR="000D045C">
              <w:rPr>
                <w:rFonts w:hint="eastAsia"/>
                <w:szCs w:val="21"/>
              </w:rPr>
              <w:t>。</w:t>
            </w:r>
          </w:p>
          <w:p w:rsidR="009C2154" w:rsidRPr="00626EB1" w:rsidRDefault="009C2154" w:rsidP="00626EB1">
            <w:pPr>
              <w:spacing w:line="360" w:lineRule="auto"/>
              <w:ind w:firstLineChars="200" w:firstLine="420"/>
              <w:rPr>
                <w:szCs w:val="21"/>
              </w:rPr>
            </w:pPr>
          </w:p>
        </w:tc>
      </w:tr>
      <w:bookmarkEnd w:id="7"/>
      <w:tr w:rsidR="00981218" w:rsidTr="000C2F3B">
        <w:trPr>
          <w:cantSplit/>
          <w:trHeight w:val="416"/>
        </w:trPr>
        <w:tc>
          <w:tcPr>
            <w:tcW w:w="907" w:type="dxa"/>
            <w:gridSpan w:val="2"/>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时间</w:t>
            </w:r>
          </w:p>
        </w:tc>
        <w:tc>
          <w:tcPr>
            <w:tcW w:w="2034" w:type="dxa"/>
            <w:gridSpan w:val="3"/>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1D4D52">
        <w:trPr>
          <w:cantSplit/>
          <w:trHeight w:val="2805"/>
        </w:trPr>
        <w:tc>
          <w:tcPr>
            <w:tcW w:w="907" w:type="dxa"/>
            <w:gridSpan w:val="2"/>
            <w:tcBorders>
              <w:top w:val="single" w:sz="4" w:space="0" w:color="auto"/>
              <w:bottom w:val="single" w:sz="4" w:space="0" w:color="auto"/>
              <w:right w:val="single" w:sz="4" w:space="0" w:color="auto"/>
            </w:tcBorders>
            <w:vAlign w:val="center"/>
          </w:tcPr>
          <w:p w:rsidR="00981218" w:rsidRDefault="001D4D52" w:rsidP="00981218">
            <w:pPr>
              <w:adjustRightInd w:val="0"/>
              <w:snapToGrid w:val="0"/>
              <w:jc w:val="center"/>
              <w:rPr>
                <w:rFonts w:ascii="华文中宋" w:eastAsia="华文中宋" w:hAnsi="华文中宋"/>
                <w:sz w:val="19"/>
                <w:szCs w:val="21"/>
              </w:rPr>
            </w:pPr>
            <w:r w:rsidRPr="001D4D52">
              <w:rPr>
                <w:rFonts w:ascii="华文中宋" w:eastAsia="华文中宋" w:hAnsi="华文中宋" w:hint="eastAsia"/>
                <w:sz w:val="16"/>
                <w:szCs w:val="21"/>
              </w:rPr>
              <w:t>2</w:t>
            </w:r>
            <w:r w:rsidRPr="001D4D52">
              <w:rPr>
                <w:rFonts w:ascii="华文中宋" w:eastAsia="华文中宋" w:hAnsi="华文中宋"/>
                <w:sz w:val="16"/>
                <w:szCs w:val="21"/>
              </w:rPr>
              <w:t>018</w:t>
            </w:r>
            <w:r w:rsidRPr="001D4D52">
              <w:rPr>
                <w:rFonts w:ascii="华文中宋" w:eastAsia="华文中宋" w:hAnsi="华文中宋" w:hint="eastAsia"/>
                <w:sz w:val="16"/>
                <w:szCs w:val="21"/>
              </w:rPr>
              <w:t>.</w:t>
            </w:r>
            <w:r w:rsidRPr="001D4D52">
              <w:rPr>
                <w:rFonts w:ascii="华文中宋" w:eastAsia="华文中宋" w:hAnsi="华文中宋"/>
                <w:sz w:val="16"/>
                <w:szCs w:val="21"/>
              </w:rPr>
              <w:t>9-2018.12</w:t>
            </w:r>
          </w:p>
        </w:tc>
        <w:tc>
          <w:tcPr>
            <w:tcW w:w="2034" w:type="dxa"/>
            <w:gridSpan w:val="3"/>
            <w:tcBorders>
              <w:top w:val="single" w:sz="4" w:space="0" w:color="auto"/>
              <w:left w:val="single" w:sz="4" w:space="0" w:color="auto"/>
              <w:bottom w:val="single" w:sz="4" w:space="0" w:color="auto"/>
              <w:right w:val="single" w:sz="4" w:space="0" w:color="auto"/>
            </w:tcBorders>
            <w:vAlign w:val="center"/>
          </w:tcPr>
          <w:p w:rsidR="00981218" w:rsidRPr="00DA591F" w:rsidRDefault="001D4D52" w:rsidP="001D4D52">
            <w:pPr>
              <w:adjustRightInd w:val="0"/>
              <w:snapToGrid w:val="0"/>
              <w:jc w:val="center"/>
              <w:rPr>
                <w:rFonts w:ascii="华文中宋" w:eastAsia="华文中宋" w:hAnsi="华文中宋"/>
                <w:b/>
                <w:sz w:val="19"/>
                <w:szCs w:val="21"/>
              </w:rPr>
            </w:pPr>
            <w:r w:rsidRPr="001D4D52">
              <w:rPr>
                <w:rFonts w:ascii="华文中宋" w:eastAsia="华文中宋" w:hAnsi="华文中宋" w:hint="eastAsia"/>
                <w:sz w:val="19"/>
                <w:szCs w:val="21"/>
              </w:rPr>
              <w:t>租房补贴</w:t>
            </w:r>
          </w:p>
        </w:tc>
        <w:tc>
          <w:tcPr>
            <w:tcW w:w="1136" w:type="dxa"/>
            <w:gridSpan w:val="2"/>
            <w:tcBorders>
              <w:top w:val="single" w:sz="4" w:space="0" w:color="auto"/>
              <w:left w:val="single" w:sz="4" w:space="0" w:color="auto"/>
              <w:bottom w:val="single" w:sz="4" w:space="0" w:color="auto"/>
            </w:tcBorders>
            <w:vAlign w:val="center"/>
          </w:tcPr>
          <w:p w:rsidR="001D4D52" w:rsidRDefault="001D4D52"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1</w:t>
            </w:r>
            <w:r>
              <w:rPr>
                <w:rFonts w:ascii="华文中宋" w:eastAsia="华文中宋" w:hAnsi="华文中宋"/>
                <w:sz w:val="19"/>
                <w:szCs w:val="21"/>
              </w:rPr>
              <w:t>200</w:t>
            </w:r>
          </w:p>
          <w:p w:rsidR="00981218" w:rsidRDefault="001D4D52"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元/月</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08"/>
        </w:trPr>
        <w:tc>
          <w:tcPr>
            <w:tcW w:w="2941" w:type="dxa"/>
            <w:gridSpan w:val="5"/>
            <w:tcBorders>
              <w:top w:val="single" w:sz="4" w:space="0" w:color="auto"/>
              <w:bottom w:val="single" w:sz="4" w:space="0" w:color="auto"/>
              <w:righ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4" w:space="0" w:color="auto"/>
            </w:tcBorders>
            <w:vAlign w:val="center"/>
          </w:tcPr>
          <w:p w:rsidR="00981218" w:rsidRDefault="002C4D6E" w:rsidP="00981218">
            <w:pPr>
              <w:adjustRightInd w:val="0"/>
              <w:snapToGrid w:val="0"/>
              <w:jc w:val="center"/>
              <w:rPr>
                <w:rFonts w:ascii="华文中宋" w:eastAsia="华文中宋" w:hAnsi="华文中宋" w:hint="eastAsia"/>
                <w:sz w:val="19"/>
                <w:szCs w:val="21"/>
              </w:rPr>
            </w:pPr>
            <w:r>
              <w:rPr>
                <w:rFonts w:ascii="华文中宋" w:eastAsia="华文中宋" w:hAnsi="华文中宋" w:hint="eastAsia"/>
                <w:sz w:val="19"/>
                <w:szCs w:val="21"/>
              </w:rPr>
              <w:t>0</w:t>
            </w:r>
            <w:r>
              <w:rPr>
                <w:rFonts w:ascii="华文中宋" w:eastAsia="华文中宋" w:hAnsi="华文中宋"/>
                <w:sz w:val="19"/>
                <w:szCs w:val="21"/>
              </w:rPr>
              <w:t>.48</w:t>
            </w:r>
            <w:bookmarkStart w:id="10" w:name="_GoBack"/>
            <w:bookmarkEnd w:id="10"/>
            <w:r>
              <w:rPr>
                <w:rFonts w:ascii="华文中宋" w:eastAsia="华文中宋" w:hAnsi="华文中宋" w:hint="eastAsia"/>
                <w:sz w:val="19"/>
                <w:szCs w:val="21"/>
              </w:rPr>
              <w:t>万元</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66"/>
        </w:trPr>
        <w:tc>
          <w:tcPr>
            <w:tcW w:w="4077" w:type="dxa"/>
            <w:gridSpan w:val="7"/>
            <w:tcBorders>
              <w:top w:val="single" w:sz="4" w:space="0" w:color="auto"/>
              <w:bottom w:val="single" w:sz="4" w:space="0" w:color="auto"/>
            </w:tcBorders>
            <w:vAlign w:val="center"/>
          </w:tcPr>
          <w:p w:rsidR="00981218" w:rsidRDefault="00981218" w:rsidP="00981218">
            <w:pPr>
              <w:rPr>
                <w:rFonts w:ascii="华文中宋" w:eastAsia="华文中宋" w:hAnsi="华文中宋"/>
                <w:sz w:val="19"/>
                <w:szCs w:val="21"/>
              </w:rPr>
            </w:pPr>
            <w:r>
              <w:rPr>
                <w:rFonts w:ascii="黑体" w:eastAsia="黑体" w:hAnsi="黑体" w:cs="黑体" w:hint="eastAsia"/>
                <w:b/>
                <w:sz w:val="19"/>
                <w:szCs w:val="21"/>
              </w:rPr>
              <w:t>三、</w:t>
            </w:r>
            <w:r w:rsidRPr="00462DE8">
              <w:rPr>
                <w:rFonts w:ascii="黑体" w:eastAsia="黑体" w:hAnsi="黑体" w:cs="黑体" w:hint="eastAsia"/>
                <w:b/>
                <w:sz w:val="19"/>
                <w:szCs w:val="21"/>
              </w:rPr>
              <w:t>已享受学校支付的科研启动费等</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35"/>
        </w:trPr>
        <w:tc>
          <w:tcPr>
            <w:tcW w:w="674" w:type="dxa"/>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bookmarkStart w:id="11" w:name="_Hlk532158310"/>
            <w:r w:rsidRPr="00981218">
              <w:rPr>
                <w:rFonts w:ascii="华文中宋" w:eastAsia="华文中宋" w:hAnsi="华文中宋" w:hint="eastAsia"/>
                <w:b/>
                <w:sz w:val="19"/>
                <w:szCs w:val="21"/>
              </w:rPr>
              <w:t>时间</w:t>
            </w:r>
          </w:p>
        </w:tc>
        <w:tc>
          <w:tcPr>
            <w:tcW w:w="2267" w:type="dxa"/>
            <w:gridSpan w:val="4"/>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bookmarkEnd w:id="11"/>
      <w:tr w:rsidR="00981218" w:rsidTr="000C2F3B">
        <w:trPr>
          <w:cantSplit/>
          <w:trHeight w:val="2843"/>
        </w:trPr>
        <w:tc>
          <w:tcPr>
            <w:tcW w:w="674" w:type="dxa"/>
            <w:vMerge w:val="restart"/>
            <w:tcBorders>
              <w:top w:val="single" w:sz="4" w:space="0" w:color="auto"/>
              <w:bottom w:val="single" w:sz="8" w:space="0" w:color="auto"/>
              <w:righ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2267" w:type="dxa"/>
            <w:gridSpan w:val="4"/>
            <w:vMerge w:val="restart"/>
            <w:tcBorders>
              <w:top w:val="single" w:sz="4" w:space="0" w:color="auto"/>
              <w:left w:val="single" w:sz="4" w:space="0" w:color="auto"/>
              <w:bottom w:val="single" w:sz="8" w:space="0" w:color="auto"/>
              <w:right w:val="single" w:sz="4" w:space="0" w:color="auto"/>
            </w:tcBorders>
            <w:vAlign w:val="center"/>
          </w:tcPr>
          <w:p w:rsidR="00981218" w:rsidRDefault="001D4D52"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1136" w:type="dxa"/>
            <w:gridSpan w:val="2"/>
            <w:vMerge w:val="restart"/>
            <w:tcBorders>
              <w:top w:val="single" w:sz="4" w:space="0" w:color="auto"/>
              <w:left w:val="single" w:sz="4" w:space="0" w:color="auto"/>
              <w:bottom w:val="single" w:sz="8"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3972" w:type="dxa"/>
            <w:gridSpan w:val="3"/>
            <w:vMerge/>
            <w:tcBorders>
              <w:bottom w:val="single" w:sz="8" w:space="0" w:color="auto"/>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bottom w:val="single" w:sz="8"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tcBorders>
              <w:bottom w:val="single" w:sz="8" w:space="0" w:color="auto"/>
            </w:tcBorders>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2585"/>
        </w:trPr>
        <w:tc>
          <w:tcPr>
            <w:tcW w:w="674" w:type="dxa"/>
            <w:vMerge/>
            <w:tcBorders>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2267" w:type="dxa"/>
            <w:gridSpan w:val="4"/>
            <w:vMerge/>
            <w:tcBorders>
              <w:left w:val="single" w:sz="4" w:space="0" w:color="auto"/>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1136" w:type="dxa"/>
            <w:gridSpan w:val="2"/>
            <w:vMerge/>
            <w:tcBorders>
              <w:left w:val="single" w:sz="4" w:space="0" w:color="auto"/>
              <w:bottom w:val="single" w:sz="4" w:space="0" w:color="auto"/>
            </w:tcBorders>
          </w:tcPr>
          <w:p w:rsidR="00981218" w:rsidRDefault="00981218" w:rsidP="00981218">
            <w:pPr>
              <w:rPr>
                <w:rFonts w:ascii="华文中宋" w:eastAsia="华文中宋" w:hAnsi="华文中宋"/>
                <w:sz w:val="19"/>
                <w:szCs w:val="21"/>
              </w:rPr>
            </w:pPr>
          </w:p>
        </w:tc>
        <w:tc>
          <w:tcPr>
            <w:tcW w:w="3972" w:type="dxa"/>
            <w:gridSpan w:val="3"/>
            <w:vMerge/>
            <w:tcBorders>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tcBorders>
          </w:tcPr>
          <w:p w:rsidR="00981218" w:rsidRDefault="00981218" w:rsidP="00981218">
            <w:pPr>
              <w:widowControl/>
              <w:jc w:val="left"/>
              <w:rPr>
                <w:rFonts w:eastAsia="黑体"/>
                <w:b/>
                <w:sz w:val="19"/>
                <w:szCs w:val="21"/>
              </w:rPr>
            </w:pPr>
          </w:p>
        </w:tc>
        <w:tc>
          <w:tcPr>
            <w:tcW w:w="8644" w:type="dxa"/>
            <w:gridSpan w:val="7"/>
            <w:vMerge/>
          </w:tcPr>
          <w:p w:rsidR="00981218" w:rsidRDefault="00981218" w:rsidP="00981218">
            <w:pPr>
              <w:jc w:val="left"/>
              <w:rPr>
                <w:rFonts w:eastAsia="黑体"/>
                <w:b/>
                <w:sz w:val="19"/>
                <w:szCs w:val="21"/>
              </w:rPr>
            </w:pPr>
          </w:p>
        </w:tc>
      </w:tr>
      <w:tr w:rsidR="00981218" w:rsidTr="000C2F3B">
        <w:trPr>
          <w:cantSplit/>
          <w:trHeight w:val="384"/>
        </w:trPr>
        <w:tc>
          <w:tcPr>
            <w:tcW w:w="2941" w:type="dxa"/>
            <w:gridSpan w:val="5"/>
            <w:tcBorders>
              <w:top w:val="single" w:sz="4" w:space="0" w:color="auto"/>
              <w:bottom w:val="single" w:sz="8" w:space="0" w:color="auto"/>
              <w:right w:val="single" w:sz="4" w:space="0" w:color="auto"/>
            </w:tcBorders>
            <w:vAlign w:val="center"/>
          </w:tcPr>
          <w:p w:rsidR="00981218" w:rsidRDefault="00981218" w:rsidP="00981218">
            <w:pPr>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8" w:space="0" w:color="auto"/>
            </w:tcBorders>
          </w:tcPr>
          <w:p w:rsidR="00981218" w:rsidRDefault="00981218" w:rsidP="00981218">
            <w:pPr>
              <w:rPr>
                <w:rFonts w:ascii="华文中宋" w:eastAsia="华文中宋" w:hAnsi="华文中宋"/>
                <w:sz w:val="19"/>
                <w:szCs w:val="21"/>
              </w:rPr>
            </w:pPr>
          </w:p>
        </w:tc>
        <w:tc>
          <w:tcPr>
            <w:tcW w:w="3972" w:type="dxa"/>
            <w:gridSpan w:val="3"/>
            <w:vMerge/>
            <w:tcBorders>
              <w:bottom w:val="single" w:sz="8" w:space="0" w:color="auto"/>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bottom w:val="single" w:sz="8" w:space="0" w:color="auto"/>
            </w:tcBorders>
          </w:tcPr>
          <w:p w:rsidR="00981218" w:rsidRDefault="00981218" w:rsidP="00981218">
            <w:pPr>
              <w:widowControl/>
              <w:jc w:val="left"/>
              <w:rPr>
                <w:rFonts w:eastAsia="黑体"/>
                <w:b/>
                <w:sz w:val="19"/>
                <w:szCs w:val="21"/>
              </w:rPr>
            </w:pPr>
          </w:p>
        </w:tc>
        <w:tc>
          <w:tcPr>
            <w:tcW w:w="8644" w:type="dxa"/>
            <w:gridSpan w:val="7"/>
            <w:vMerge/>
            <w:tcBorders>
              <w:bottom w:val="single" w:sz="8" w:space="0" w:color="auto"/>
            </w:tcBorders>
          </w:tcPr>
          <w:p w:rsidR="00981218" w:rsidRDefault="00981218" w:rsidP="00981218">
            <w:pPr>
              <w:jc w:val="left"/>
              <w:rPr>
                <w:rFonts w:eastAsia="黑体"/>
                <w:b/>
                <w:sz w:val="19"/>
                <w:szCs w:val="21"/>
              </w:rPr>
            </w:pPr>
          </w:p>
        </w:tc>
      </w:tr>
    </w:tbl>
    <w:p w:rsidR="002B0DA7" w:rsidRDefault="002B0DA7" w:rsidP="002B0DA7">
      <w:pPr>
        <w:snapToGrid w:val="0"/>
        <w:spacing w:line="240" w:lineRule="exact"/>
        <w:ind w:firstLineChars="300" w:firstLine="570"/>
        <w:rPr>
          <w:sz w:val="19"/>
        </w:rPr>
      </w:pPr>
    </w:p>
    <w:p w:rsidR="002B0DA7" w:rsidRPr="003404E9" w:rsidRDefault="002B0DA7" w:rsidP="002B0DA7">
      <w:pPr>
        <w:snapToGrid w:val="0"/>
        <w:spacing w:line="240" w:lineRule="exact"/>
        <w:ind w:firstLineChars="300" w:firstLine="570"/>
      </w:pPr>
      <w:r>
        <w:rPr>
          <w:rFonts w:hint="eastAsia"/>
          <w:sz w:val="19"/>
        </w:rPr>
        <w:t>注：此表可根据填写情况进行调整</w:t>
      </w:r>
    </w:p>
    <w:p w:rsidR="008A3FB5" w:rsidRPr="002B0DA7" w:rsidRDefault="008A3FB5"/>
    <w:sectPr w:rsidR="008A3FB5" w:rsidRPr="002B0DA7" w:rsidSect="00981218">
      <w:pgSz w:w="23814" w:h="16840" w:orient="landscape"/>
      <w:pgMar w:top="1814" w:right="1418" w:bottom="72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D64" w:rsidRDefault="00261D64" w:rsidP="006B1A3B">
      <w:r>
        <w:separator/>
      </w:r>
    </w:p>
  </w:endnote>
  <w:endnote w:type="continuationSeparator" w:id="0">
    <w:p w:rsidR="00261D64" w:rsidRDefault="00261D64" w:rsidP="006B1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华文中宋">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D64" w:rsidRDefault="00261D64" w:rsidP="006B1A3B">
      <w:r>
        <w:separator/>
      </w:r>
    </w:p>
  </w:footnote>
  <w:footnote w:type="continuationSeparator" w:id="0">
    <w:p w:rsidR="00261D64" w:rsidRDefault="00261D64" w:rsidP="006B1A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19220FD"/>
    <w:multiLevelType w:val="singleLevel"/>
    <w:tmpl w:val="919220FD"/>
    <w:lvl w:ilvl="0">
      <w:start w:val="1"/>
      <w:numFmt w:val="chineseCounting"/>
      <w:suff w:val="nothing"/>
      <w:lvlText w:val="%1、"/>
      <w:lvlJc w:val="left"/>
      <w:rPr>
        <w:rFonts w:hint="eastAsia"/>
      </w:rPr>
    </w:lvl>
  </w:abstractNum>
  <w:abstractNum w:abstractNumId="1" w15:restartNumberingAfterBreak="0">
    <w:nsid w:val="0D5A67DE"/>
    <w:multiLevelType w:val="hybridMultilevel"/>
    <w:tmpl w:val="71845274"/>
    <w:lvl w:ilvl="0" w:tplc="F9C00558">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B5B31"/>
    <w:rsid w:val="000201C4"/>
    <w:rsid w:val="00093206"/>
    <w:rsid w:val="000B095A"/>
    <w:rsid w:val="000B73A7"/>
    <w:rsid w:val="000C2F3B"/>
    <w:rsid w:val="000D045C"/>
    <w:rsid w:val="000F6E86"/>
    <w:rsid w:val="001220BF"/>
    <w:rsid w:val="001721FA"/>
    <w:rsid w:val="00183B44"/>
    <w:rsid w:val="001939F6"/>
    <w:rsid w:val="001C461A"/>
    <w:rsid w:val="001D4D52"/>
    <w:rsid w:val="0020522D"/>
    <w:rsid w:val="00205938"/>
    <w:rsid w:val="00217E08"/>
    <w:rsid w:val="00224E1F"/>
    <w:rsid w:val="00245BFF"/>
    <w:rsid w:val="00261D64"/>
    <w:rsid w:val="00287C6D"/>
    <w:rsid w:val="002A7D76"/>
    <w:rsid w:val="002B0DA7"/>
    <w:rsid w:val="002C4D6E"/>
    <w:rsid w:val="003142BE"/>
    <w:rsid w:val="00363025"/>
    <w:rsid w:val="003735BE"/>
    <w:rsid w:val="003B430A"/>
    <w:rsid w:val="00411753"/>
    <w:rsid w:val="004A07C6"/>
    <w:rsid w:val="004B4A99"/>
    <w:rsid w:val="004E0A14"/>
    <w:rsid w:val="00515E02"/>
    <w:rsid w:val="0053461C"/>
    <w:rsid w:val="00566878"/>
    <w:rsid w:val="005D1E07"/>
    <w:rsid w:val="005F4E9B"/>
    <w:rsid w:val="006267AE"/>
    <w:rsid w:val="00626EB1"/>
    <w:rsid w:val="00657D88"/>
    <w:rsid w:val="006A4591"/>
    <w:rsid w:val="006A5C81"/>
    <w:rsid w:val="006B1A3B"/>
    <w:rsid w:val="006B3D33"/>
    <w:rsid w:val="007A62AA"/>
    <w:rsid w:val="007C0E17"/>
    <w:rsid w:val="007E6D59"/>
    <w:rsid w:val="007E7475"/>
    <w:rsid w:val="00805645"/>
    <w:rsid w:val="008303F9"/>
    <w:rsid w:val="008A3FB5"/>
    <w:rsid w:val="008E32CD"/>
    <w:rsid w:val="0091667E"/>
    <w:rsid w:val="00942A43"/>
    <w:rsid w:val="009501D1"/>
    <w:rsid w:val="00951DB2"/>
    <w:rsid w:val="009712D5"/>
    <w:rsid w:val="00981218"/>
    <w:rsid w:val="009C2154"/>
    <w:rsid w:val="00AD5EF9"/>
    <w:rsid w:val="00CA242A"/>
    <w:rsid w:val="00CA7185"/>
    <w:rsid w:val="00CD0BB8"/>
    <w:rsid w:val="00CE1A51"/>
    <w:rsid w:val="00DA591F"/>
    <w:rsid w:val="00DA6189"/>
    <w:rsid w:val="00EB5B31"/>
    <w:rsid w:val="00EE4B11"/>
    <w:rsid w:val="00F65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3FD95"/>
  <w15:docId w15:val="{D0A1BDF1-CF4C-4AAD-9695-6735E2579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5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1A3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B1A3B"/>
    <w:rPr>
      <w:rFonts w:ascii="Times New Roman" w:eastAsia="宋体" w:hAnsi="Times New Roman" w:cs="Times New Roman"/>
      <w:sz w:val="18"/>
      <w:szCs w:val="18"/>
    </w:rPr>
  </w:style>
  <w:style w:type="paragraph" w:styleId="a5">
    <w:name w:val="footer"/>
    <w:basedOn w:val="a"/>
    <w:link w:val="a6"/>
    <w:uiPriority w:val="99"/>
    <w:unhideWhenUsed/>
    <w:rsid w:val="006B1A3B"/>
    <w:pPr>
      <w:tabs>
        <w:tab w:val="center" w:pos="4153"/>
        <w:tab w:val="right" w:pos="8306"/>
      </w:tabs>
      <w:snapToGrid w:val="0"/>
      <w:jc w:val="left"/>
    </w:pPr>
    <w:rPr>
      <w:sz w:val="18"/>
      <w:szCs w:val="18"/>
    </w:rPr>
  </w:style>
  <w:style w:type="character" w:customStyle="1" w:styleId="a6">
    <w:name w:val="页脚 字符"/>
    <w:basedOn w:val="a0"/>
    <w:link w:val="a5"/>
    <w:uiPriority w:val="99"/>
    <w:rsid w:val="006B1A3B"/>
    <w:rPr>
      <w:rFonts w:ascii="Times New Roman" w:eastAsia="宋体" w:hAnsi="Times New Roman" w:cs="Times New Roman"/>
      <w:sz w:val="18"/>
      <w:szCs w:val="18"/>
    </w:rPr>
  </w:style>
  <w:style w:type="paragraph" w:styleId="a7">
    <w:name w:val="Balloon Text"/>
    <w:basedOn w:val="a"/>
    <w:link w:val="a8"/>
    <w:uiPriority w:val="99"/>
    <w:semiHidden/>
    <w:unhideWhenUsed/>
    <w:rsid w:val="007C0E17"/>
    <w:rPr>
      <w:sz w:val="18"/>
      <w:szCs w:val="18"/>
    </w:rPr>
  </w:style>
  <w:style w:type="character" w:customStyle="1" w:styleId="a8">
    <w:name w:val="批注框文本 字符"/>
    <w:basedOn w:val="a0"/>
    <w:link w:val="a7"/>
    <w:uiPriority w:val="99"/>
    <w:semiHidden/>
    <w:rsid w:val="007C0E17"/>
    <w:rPr>
      <w:rFonts w:ascii="Times New Roman" w:eastAsia="宋体" w:hAnsi="Times New Roman" w:cs="Times New Roman"/>
      <w:sz w:val="18"/>
      <w:szCs w:val="18"/>
    </w:rPr>
  </w:style>
  <w:style w:type="paragraph" w:styleId="a9">
    <w:name w:val="List Paragraph"/>
    <w:basedOn w:val="a"/>
    <w:uiPriority w:val="34"/>
    <w:qFormat/>
    <w:rsid w:val="009712D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2B8E1-9601-4B58-8C9D-9BB4DE9F5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4047</TotalTime>
  <Pages>1</Pages>
  <Words>257</Words>
  <Characters>1468</Characters>
  <Application>Microsoft Office Word</Application>
  <DocSecurity>0</DocSecurity>
  <Lines>12</Lines>
  <Paragraphs>3</Paragraphs>
  <ScaleCrop>false</ScaleCrop>
  <Company>Microsoft</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39</cp:revision>
  <cp:lastPrinted>2018-12-24T03:41:00Z</cp:lastPrinted>
  <dcterms:created xsi:type="dcterms:W3CDTF">2018-11-15T07:19:00Z</dcterms:created>
  <dcterms:modified xsi:type="dcterms:W3CDTF">2018-12-24T03:54:00Z</dcterms:modified>
</cp:coreProperties>
</file>